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7D" w:rsidRDefault="0098307D" w:rsidP="0098307D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r w:rsidRPr="007F62E4">
        <w:rPr>
          <w:rFonts w:ascii="TAU-Marutham" w:hAnsi="TAU-Marutham" w:cs="TAU-Marutham"/>
          <w:sz w:val="24"/>
          <w:szCs w:val="24"/>
        </w:rPr>
        <w:t xml:space="preserve">                                                   </w:t>
      </w:r>
      <w:r w:rsidRPr="007F62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</w:p>
    <w:p w:rsidR="0098307D" w:rsidRPr="007F62E4" w:rsidRDefault="0098307D" w:rsidP="0098307D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</w:p>
    <w:p w:rsidR="0098307D" w:rsidRPr="007F62E4" w:rsidRDefault="0098307D" w:rsidP="0098307D">
      <w:pPr>
        <w:pStyle w:val="NoSpacing"/>
        <w:tabs>
          <w:tab w:val="left" w:pos="0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 w:rsidRPr="007F62E4">
        <w:rPr>
          <w:rFonts w:ascii="TAU-Marutham" w:hAnsi="TAU-Marutham" w:cs="TAU-Marutham"/>
          <w:sz w:val="24"/>
          <w:szCs w:val="24"/>
        </w:rPr>
        <w:t>ந.க.எண்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>.</w:t>
      </w:r>
      <w:proofErr w:type="gram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>293</w:t>
      </w:r>
      <w:r w:rsidRPr="007F62E4">
        <w:rPr>
          <w:rFonts w:ascii="TAU-Marutham" w:hAnsi="TAU-Marutham" w:cs="TAU-Marutham"/>
          <w:sz w:val="24"/>
          <w:szCs w:val="24"/>
        </w:rPr>
        <w:t>/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ஆ</w:t>
      </w:r>
      <w:r>
        <w:rPr>
          <w:rFonts w:ascii="TAU-Marutham" w:hAnsi="TAU-Marutham" w:cs="TAU-Marutham"/>
          <w:sz w:val="24"/>
          <w:szCs w:val="24"/>
        </w:rPr>
        <w:t>3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>/20</w:t>
      </w:r>
      <w:r>
        <w:rPr>
          <w:rFonts w:ascii="TAU-Marutham" w:hAnsi="TAU-Marutham" w:cs="TAU-Marutham"/>
          <w:sz w:val="24"/>
          <w:szCs w:val="24"/>
        </w:rPr>
        <w:t>22</w:t>
      </w:r>
      <w:r w:rsidRPr="007F62E4"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நாள</w:t>
      </w:r>
      <w:proofErr w:type="gramStart"/>
      <w:r w:rsidRPr="007F62E4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   </w:t>
      </w:r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>.02.2022</w:t>
      </w:r>
    </w:p>
    <w:p w:rsidR="0098307D" w:rsidRPr="007F62E4" w:rsidRDefault="0098307D" w:rsidP="0098307D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  <w:r w:rsidRPr="007F62E4">
        <w:rPr>
          <w:rFonts w:ascii="TAU-Marutham" w:hAnsi="TAU-Marutham" w:cs="TAU-Marutham"/>
          <w:b/>
          <w:sz w:val="24"/>
          <w:szCs w:val="24"/>
        </w:rPr>
        <w:t>---</w:t>
      </w:r>
    </w:p>
    <w:p w:rsidR="0098307D" w:rsidRPr="007F62E4" w:rsidRDefault="0098307D" w:rsidP="0098307D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</w:p>
    <w:tbl>
      <w:tblPr>
        <w:tblStyle w:val="TableGrid"/>
        <w:tblW w:w="653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0"/>
        <w:gridCol w:w="5270"/>
      </w:tblGrid>
      <w:tr w:rsidR="0098307D" w:rsidRPr="007F62E4" w:rsidTr="0098307D">
        <w:trPr>
          <w:trHeight w:hRule="exact" w:val="1530"/>
        </w:trPr>
        <w:tc>
          <w:tcPr>
            <w:tcW w:w="1260" w:type="dxa"/>
          </w:tcPr>
          <w:p w:rsidR="0098307D" w:rsidRPr="007F62E4" w:rsidRDefault="0098307D" w:rsidP="00EF7412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7F62E4"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 w:rsidRPr="007F62E4">
              <w:rPr>
                <w:rFonts w:ascii="TAU-Marutham" w:hAnsi="TAU-Marutham" w:cs="TAU-Marutham"/>
                <w:sz w:val="24"/>
                <w:szCs w:val="24"/>
              </w:rPr>
              <w:t xml:space="preserve"> : </w:t>
            </w:r>
            <w:r w:rsidRPr="007F62E4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98307D" w:rsidRPr="007F62E4" w:rsidRDefault="0098307D" w:rsidP="00EF7412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5270" w:type="dxa"/>
          </w:tcPr>
          <w:p w:rsidR="0098307D" w:rsidRPr="007F62E4" w:rsidRDefault="0098307D" w:rsidP="00EF7412">
            <w:pPr>
              <w:pStyle w:val="NoSpacing"/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நல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தேசிய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நிதியம்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தொழில்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FC3169">
              <w:rPr>
                <w:rFonts w:ascii="TAU-Marutham" w:hAnsi="TAU-Marutham" w:cs="TAU-Marutham"/>
                <w:sz w:val="24"/>
                <w:szCs w:val="24"/>
              </w:rPr>
              <w:t>நூட்ப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பயிலக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பட்டயப்படிப்பு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பட்டப்படிப்ப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ிலும்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ஆசிரியர்களின்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பிள்ளைகளுக்கு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2021 – 2022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ஆண்டிற்கு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படிப்பு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உதவி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தொகை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வழங்க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விண்ணப்பங்கள்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அனுப்ப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கோருதல்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98307D" w:rsidRPr="007F62E4" w:rsidTr="0098307D">
        <w:trPr>
          <w:trHeight w:hRule="exact" w:val="1350"/>
        </w:trPr>
        <w:tc>
          <w:tcPr>
            <w:tcW w:w="1260" w:type="dxa"/>
          </w:tcPr>
          <w:p w:rsidR="0098307D" w:rsidRPr="007F62E4" w:rsidRDefault="0098307D" w:rsidP="00EF7412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7F62E4"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 w:rsidRPr="007F62E4"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r w:rsidRPr="007F62E4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98307D" w:rsidRPr="007F62E4" w:rsidRDefault="0098307D" w:rsidP="00EF7412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5270" w:type="dxa"/>
          </w:tcPr>
          <w:p w:rsidR="00FC3169" w:rsidRDefault="00FC3169" w:rsidP="00FC3169">
            <w:pPr>
              <w:pStyle w:val="NoSpacing"/>
              <w:numPr>
                <w:ilvl w:val="0"/>
                <w:numId w:val="2"/>
              </w:numPr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அரசாணை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எண்.161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கல்வித்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நாள்.20.05.1998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FC3169" w:rsidRDefault="00FC3169" w:rsidP="00FC3169">
            <w:pPr>
              <w:pStyle w:val="NoSpacing"/>
              <w:numPr>
                <w:ilvl w:val="0"/>
                <w:numId w:val="2"/>
              </w:numPr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- 6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ஆணையர்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ந.க.எண்.52660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/ஐ-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இ2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/</w:t>
            </w:r>
            <w:proofErr w:type="gramStart"/>
            <w:r>
              <w:rPr>
                <w:rFonts w:ascii="TAU-Marutham" w:hAnsi="TAU-Marutham" w:cs="TAU-Marutham"/>
                <w:sz w:val="24"/>
                <w:szCs w:val="24"/>
              </w:rPr>
              <w:t>2021 .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7F62E4">
              <w:rPr>
                <w:rFonts w:ascii="TAU-Marutham" w:hAnsi="TAU-Marutham" w:cs="TAU-Marutham"/>
                <w:sz w:val="24"/>
                <w:szCs w:val="24"/>
              </w:rPr>
              <w:t>நாள</w:t>
            </w:r>
            <w:proofErr w:type="gramStart"/>
            <w:r w:rsidRPr="007F62E4">
              <w:rPr>
                <w:rFonts w:ascii="TAU-Marutham" w:hAnsi="TAU-Marutham" w:cs="TAU-Marutham"/>
                <w:sz w:val="24"/>
                <w:szCs w:val="24"/>
              </w:rPr>
              <w:t>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 xml:space="preserve"> 01.02.2022.</w:t>
            </w:r>
          </w:p>
          <w:p w:rsidR="0098307D" w:rsidRPr="007F62E4" w:rsidRDefault="0098307D" w:rsidP="00FC3169">
            <w:pPr>
              <w:pStyle w:val="NoSpacing"/>
              <w:tabs>
                <w:tab w:val="left" w:pos="1890"/>
              </w:tabs>
              <w:spacing w:line="240" w:lineRule="exact"/>
              <w:ind w:left="342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98307D" w:rsidRDefault="0098307D" w:rsidP="0098307D">
      <w:pPr>
        <w:pStyle w:val="NoSpacing"/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  <w:r w:rsidRPr="007F62E4">
        <w:rPr>
          <w:rFonts w:ascii="TAU-Marutham" w:hAnsi="TAU-Marutham" w:cs="TAU-Marutham"/>
          <w:b/>
          <w:sz w:val="24"/>
          <w:szCs w:val="24"/>
        </w:rPr>
        <w:t>---</w:t>
      </w:r>
    </w:p>
    <w:p w:rsidR="0098307D" w:rsidRDefault="0098307D" w:rsidP="0098307D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VANAVIL-Avvaiyar Bold" w:hAnsi="VANAVIL-Avvaiyar Bold" w:cs="TAU-Marutham"/>
          <w:sz w:val="24"/>
          <w:szCs w:val="24"/>
        </w:rPr>
        <w:t xml:space="preserve">    </w:t>
      </w:r>
      <w:r>
        <w:rPr>
          <w:rFonts w:ascii="VANAVIL-Avvaiyar Bold" w:hAnsi="VANAVIL-Avvaiyar Bold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பணிபுரியும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ஆச</w:t>
      </w:r>
      <w:proofErr w:type="gramEnd"/>
      <w:r>
        <w:rPr>
          <w:rFonts w:ascii="TAU-Marutham" w:hAnsi="TAU-Marutham" w:cs="TAU-Marutham"/>
          <w:sz w:val="24"/>
          <w:szCs w:val="24"/>
        </w:rPr>
        <w:t>ிரியர்களின்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பிள்ளைகளுக்கு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2021 – 2022 </w:t>
      </w:r>
      <w:proofErr w:type="spellStart"/>
      <w:r>
        <w:rPr>
          <w:rFonts w:ascii="TAU-Marutham" w:hAnsi="TAU-Marutham" w:cs="TAU-Marutham"/>
          <w:sz w:val="24"/>
          <w:szCs w:val="24"/>
        </w:rPr>
        <w:t>ஆம்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ஆண்டிற்கு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நூட்ப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பயிலக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பட்டயப்படிப்பு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பட்டப்படிப்பு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உதவி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பெற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இத்துடன்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இணைக்கப்பட்டுள்ள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படிவத்தினை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பூர்த்தி</w:t>
      </w:r>
      <w:proofErr w:type="spellEnd"/>
      <w:r w:rsidR="00FC316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C3169">
        <w:rPr>
          <w:rFonts w:ascii="TAU-Marutham" w:hAnsi="TAU-Marutham" w:cs="TAU-Marutham"/>
          <w:sz w:val="24"/>
          <w:szCs w:val="24"/>
        </w:rPr>
        <w:t>செய்து</w:t>
      </w:r>
      <w:proofErr w:type="spellEnd"/>
      <w:r w:rsidR="00FC3169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 28.02.2022 </w:t>
      </w:r>
      <w:proofErr w:type="spellStart"/>
      <w:r>
        <w:rPr>
          <w:rFonts w:ascii="TAU-Marutham" w:hAnsi="TAU-Marutham" w:cs="TAU-Marutham"/>
          <w:sz w:val="24"/>
          <w:szCs w:val="24"/>
        </w:rPr>
        <w:t>க்குள்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“</w:t>
      </w:r>
      <w:proofErr w:type="spellStart"/>
      <w:r>
        <w:rPr>
          <w:rFonts w:ascii="TAU-Marutham" w:hAnsi="TAU-Marutham" w:cs="TAU-Marutham"/>
          <w:sz w:val="24"/>
          <w:szCs w:val="24"/>
        </w:rPr>
        <w:t>ஆணையர்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டி.பி.ஜ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வளாகம்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கல்லூரிசாலை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சென்னை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-6” </w:t>
      </w:r>
      <w:proofErr w:type="spellStart"/>
      <w:r>
        <w:rPr>
          <w:rFonts w:ascii="TAU-Marutham" w:hAnsi="TAU-Marutham" w:cs="TAU-Marutham"/>
          <w:sz w:val="24"/>
          <w:szCs w:val="24"/>
        </w:rPr>
        <w:t>என்ற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முகவரிக்கு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நேரிடையாக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அனுப்பிவைக்குமாறு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நிதியுதவி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தெரிவிக்கப்படுகிறது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</w:p>
    <w:p w:rsidR="0098307D" w:rsidRDefault="0098307D" w:rsidP="0098307D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98307D" w:rsidRDefault="0098307D" w:rsidP="0098307D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அனுப்பும்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போது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கீழ்கண்ட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குறிப்புகள</w:t>
      </w:r>
      <w:proofErr w:type="gramStart"/>
      <w:r>
        <w:rPr>
          <w:rFonts w:ascii="TAU-Marutham" w:hAnsi="TAU-Marutham" w:cs="TAU-Marutham"/>
          <w:sz w:val="24"/>
          <w:szCs w:val="24"/>
        </w:rPr>
        <w:t>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93D9F">
        <w:rPr>
          <w:rFonts w:ascii="TAU-Marutham" w:hAnsi="TAU-Marutham" w:cs="TAU-Marutham"/>
          <w:sz w:val="24"/>
          <w:szCs w:val="24"/>
        </w:rPr>
        <w:t>கண</w:t>
      </w:r>
      <w:proofErr w:type="gramEnd"/>
      <w:r w:rsidR="00393D9F">
        <w:rPr>
          <w:rFonts w:ascii="TAU-Marutham" w:hAnsi="TAU-Marutham" w:cs="TAU-Marutham"/>
          <w:sz w:val="24"/>
          <w:szCs w:val="24"/>
        </w:rPr>
        <w:t>்டிப்பாக</w:t>
      </w:r>
      <w:proofErr w:type="spellEnd"/>
      <w:r w:rsid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93D9F">
        <w:rPr>
          <w:rFonts w:ascii="TAU-Marutham" w:hAnsi="TAU-Marutham" w:cs="TAU-Marutham"/>
          <w:sz w:val="24"/>
          <w:szCs w:val="24"/>
        </w:rPr>
        <w:t>கவனத்தில்</w:t>
      </w:r>
      <w:proofErr w:type="spellEnd"/>
      <w:r w:rsid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93D9F">
        <w:rPr>
          <w:rFonts w:ascii="TAU-Marutham" w:hAnsi="TAU-Marutham" w:cs="TAU-Marutham"/>
          <w:sz w:val="24"/>
          <w:szCs w:val="24"/>
        </w:rPr>
        <w:t>கொள்ள</w:t>
      </w:r>
      <w:proofErr w:type="spellEnd"/>
      <w:r w:rsid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93D9F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="00393D9F">
        <w:rPr>
          <w:rFonts w:ascii="TAU-Marutham" w:hAnsi="TAU-Marutham" w:cs="TAU-Marutham"/>
          <w:sz w:val="24"/>
          <w:szCs w:val="24"/>
        </w:rPr>
        <w:t xml:space="preserve">. </w:t>
      </w:r>
    </w:p>
    <w:p w:rsidR="00393D9F" w:rsidRDefault="00393D9F" w:rsidP="0098307D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393D9F" w:rsidRDefault="00393D9F" w:rsidP="00393D9F">
      <w:pPr>
        <w:pStyle w:val="NoSpacing"/>
        <w:numPr>
          <w:ilvl w:val="0"/>
          <w:numId w:val="3"/>
        </w:num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விண்ணப்பிக்கும்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மகன்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24"/>
        </w:rPr>
        <w:t>மகள்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அரசால்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அங்கீகரிக்கப்பட்ட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பல்கலைக்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கழகத்தின்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கீழ்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நிறுவனத்தில்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அங்கீகரிக்கப்பட்ட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C3169">
        <w:rPr>
          <w:rFonts w:ascii="TAU-Marutham" w:hAnsi="TAU-Marutham" w:cs="TAU-Marutham"/>
          <w:sz w:val="24"/>
          <w:szCs w:val="24"/>
        </w:rPr>
        <w:t>நான்காண்டு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தொழிற்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பட்டப்படிப்பு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4year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degree courses</w:t>
      </w:r>
      <w:proofErr w:type="gramStart"/>
      <w:r>
        <w:rPr>
          <w:rFonts w:ascii="TAU-Marutham" w:hAnsi="TAU-Marutham" w:cs="TAU-Marutham"/>
          <w:sz w:val="24"/>
          <w:szCs w:val="24"/>
        </w:rPr>
        <w:t xml:space="preserve">)  </w:t>
      </w:r>
      <w:proofErr w:type="spellStart"/>
      <w:r>
        <w:rPr>
          <w:rFonts w:ascii="TAU-Marutham" w:hAnsi="TAU-Marutham" w:cs="TAU-Marutham"/>
          <w:sz w:val="24"/>
          <w:szCs w:val="24"/>
        </w:rPr>
        <w:t>மற</w:t>
      </w:r>
      <w:proofErr w:type="gramEnd"/>
      <w:r>
        <w:rPr>
          <w:rFonts w:ascii="TAU-Marutham" w:hAnsi="TAU-Marutham" w:cs="TAU-Marutham"/>
          <w:sz w:val="24"/>
          <w:szCs w:val="24"/>
        </w:rPr>
        <w:t>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C3169">
        <w:rPr>
          <w:rFonts w:ascii="TAU-Marutham" w:hAnsi="TAU-Marutham" w:cs="TAU-Marutham"/>
          <w:sz w:val="24"/>
          <w:szCs w:val="24"/>
        </w:rPr>
        <w:t>பட்டயப்படிபு</w:t>
      </w:r>
      <w:proofErr w:type="spellEnd"/>
      <w:r w:rsidR="00FC3169">
        <w:rPr>
          <w:rFonts w:ascii="TAU-Marutham" w:hAnsi="TAU-Marutham" w:cs="TAU-Marutham"/>
          <w:sz w:val="24"/>
          <w:szCs w:val="24"/>
        </w:rPr>
        <w:t xml:space="preserve">  </w:t>
      </w:r>
      <w:r>
        <w:rPr>
          <w:rFonts w:ascii="TAU-Marutham" w:hAnsi="TAU-Marutham" w:cs="TAU-Marutham"/>
          <w:sz w:val="24"/>
          <w:szCs w:val="24"/>
        </w:rPr>
        <w:t xml:space="preserve"> (Diploma Courses )  </w:t>
      </w:r>
      <w:proofErr w:type="spellStart"/>
      <w:r>
        <w:rPr>
          <w:rFonts w:ascii="TAU-Marutham" w:hAnsi="TAU-Marutham" w:cs="TAU-Marutham"/>
          <w:sz w:val="24"/>
          <w:szCs w:val="24"/>
        </w:rPr>
        <w:t>படிப்பவர்களாக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இருத்தல்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மேலும்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தொகை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கோரவிருக்கும்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குறைந்தபட்சம்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பத்தாண்டுகள்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பணியினை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முழுமையாக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முடித்திருக்க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</w:p>
    <w:p w:rsidR="00393D9F" w:rsidRDefault="00393D9F" w:rsidP="00393D9F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393D9F" w:rsidRDefault="00393D9F" w:rsidP="00393D9F">
      <w:pPr>
        <w:pStyle w:val="NoSpacing"/>
        <w:numPr>
          <w:ilvl w:val="0"/>
          <w:numId w:val="3"/>
        </w:num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393D9F">
        <w:rPr>
          <w:rFonts w:ascii="TAU-Marutham" w:hAnsi="TAU-Marutham" w:cs="TAU-Marutham"/>
          <w:sz w:val="24"/>
          <w:szCs w:val="24"/>
        </w:rPr>
        <w:t>இதற்கு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முந்தைய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தேர்வுகளிலும்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தேர்ச்சி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பெற்றவர்கள்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மட்டுமே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விண்ணப்பிக்க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சான்றளிக்கப்பட்ட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மதிப்பெண்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சான்றிதழ்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நகல்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இணைத்தல்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393D9F"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 w:rsidRPr="00393D9F">
        <w:rPr>
          <w:rFonts w:ascii="TAU-Marutham" w:hAnsi="TAU-Marutham" w:cs="TAU-Marutham"/>
          <w:sz w:val="24"/>
          <w:szCs w:val="24"/>
        </w:rPr>
        <w:t>.)</w:t>
      </w:r>
    </w:p>
    <w:p w:rsidR="00393D9F" w:rsidRPr="00393D9F" w:rsidRDefault="00393D9F" w:rsidP="00393D9F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393D9F" w:rsidRDefault="00393D9F" w:rsidP="00393D9F">
      <w:pPr>
        <w:pStyle w:val="NoSpacing"/>
        <w:numPr>
          <w:ilvl w:val="0"/>
          <w:numId w:val="3"/>
        </w:num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மனுவில்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கலங்களும்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C3169">
        <w:rPr>
          <w:rFonts w:ascii="TAU-Marutham" w:hAnsi="TAU-Marutham" w:cs="TAU-Marutham"/>
          <w:sz w:val="24"/>
          <w:szCs w:val="24"/>
        </w:rPr>
        <w:t>முழுமையான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சரியாக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கலங்களும்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அளவில்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சரியாக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தமிழ்ல்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பூர்த்தி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செய்திருத்தல்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சரியாக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பூர்த்தி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செய்யபடாத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மனுக்கள்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ஏற்றுக்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கொள்ளப்பட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மாட்டாது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பணிபுரியும்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முகவரி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கோடுடன்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இருத்தல்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proofErr w:type="gramStart"/>
      <w:r>
        <w:rPr>
          <w:rFonts w:ascii="TAU-Marutham" w:hAnsi="TAU-Marutham" w:cs="TAU-Marutham"/>
          <w:sz w:val="24"/>
          <w:szCs w:val="24"/>
        </w:rPr>
        <w:t>. )</w:t>
      </w:r>
      <w:proofErr w:type="gramEnd"/>
    </w:p>
    <w:p w:rsidR="00393D9F" w:rsidRDefault="00393D9F" w:rsidP="00393D9F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393D9F" w:rsidRDefault="00393D9F" w:rsidP="00393D9F">
      <w:pPr>
        <w:pStyle w:val="NoSpacing"/>
        <w:numPr>
          <w:ilvl w:val="0"/>
          <w:numId w:val="3"/>
        </w:num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பெற்றோர்களின்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ஆண்டு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வருமானம்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ரூ.7.20.000</w:t>
      </w:r>
      <w:proofErr w:type="spellEnd"/>
      <w:r>
        <w:rPr>
          <w:rFonts w:ascii="TAU-Marutham" w:hAnsi="TAU-Marutham" w:cs="TAU-Marutham"/>
          <w:sz w:val="24"/>
          <w:szCs w:val="24"/>
        </w:rPr>
        <w:t>/- (</w:t>
      </w:r>
      <w:proofErr w:type="spellStart"/>
      <w:r>
        <w:rPr>
          <w:rFonts w:ascii="TAU-Marutham" w:hAnsi="TAU-Marutham" w:cs="TAU-Marutham"/>
          <w:sz w:val="24"/>
          <w:szCs w:val="24"/>
        </w:rPr>
        <w:t>அடிப்படை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ஊதியம்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மட்டும</w:t>
      </w:r>
      <w:proofErr w:type="gramStart"/>
      <w:r>
        <w:rPr>
          <w:rFonts w:ascii="TAU-Marutham" w:hAnsi="TAU-Marutham" w:cs="TAU-Marutham"/>
          <w:sz w:val="24"/>
          <w:szCs w:val="24"/>
        </w:rPr>
        <w:t>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)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இருத்தல்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</w:p>
    <w:p w:rsidR="00393D9F" w:rsidRDefault="00393D9F" w:rsidP="00393D9F">
      <w:pPr>
        <w:pStyle w:val="NoSpacing"/>
        <w:spacing w:line="240" w:lineRule="exact"/>
        <w:jc w:val="both"/>
        <w:rPr>
          <w:rFonts w:ascii="TAU-Marutham" w:eastAsia="Calibri" w:hAnsi="TAU-Marutham" w:cs="TAU-Marutham"/>
          <w:sz w:val="24"/>
          <w:szCs w:val="24"/>
        </w:rPr>
      </w:pPr>
    </w:p>
    <w:p w:rsidR="00393D9F" w:rsidRPr="00393D9F" w:rsidRDefault="00393D9F" w:rsidP="00393D9F">
      <w:pPr>
        <w:pStyle w:val="NoSpacing"/>
        <w:numPr>
          <w:ilvl w:val="0"/>
          <w:numId w:val="3"/>
        </w:num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விண்ணப்பங்கள்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பள்ளிக்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ஆணையர்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அலுவலகத்திற்கு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வந்து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சேர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வேண்டிய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</w:t>
      </w:r>
      <w:r w:rsidR="00FC3169">
        <w:rPr>
          <w:rFonts w:ascii="TAU-Marutham" w:eastAsia="Calibri" w:hAnsi="TAU-Marutham" w:cs="TAU-Marutham"/>
          <w:sz w:val="24"/>
          <w:szCs w:val="24"/>
        </w:rPr>
        <w:t>டைச</w:t>
      </w:r>
      <w:proofErr w:type="gramStart"/>
      <w:r w:rsidR="00FC3169">
        <w:rPr>
          <w:rFonts w:ascii="TAU-Marutham" w:eastAsia="Calibri" w:hAnsi="TAU-Marutham" w:cs="TAU-Marutham"/>
          <w:sz w:val="24"/>
          <w:szCs w:val="24"/>
        </w:rPr>
        <w:t>ி</w:t>
      </w:r>
      <w:proofErr w:type="spellEnd"/>
      <w:r w:rsidR="00FC3169">
        <w:rPr>
          <w:rFonts w:ascii="TAU-Marutham" w:eastAsia="Calibri" w:hAnsi="TAU-Marutham" w:cs="TAU-Marutham"/>
          <w:sz w:val="24"/>
          <w:szCs w:val="24"/>
        </w:rPr>
        <w:t xml:space="preserve"> </w:t>
      </w:r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</w:t>
      </w:r>
      <w:proofErr w:type="gramEnd"/>
      <w:r>
        <w:rPr>
          <w:rFonts w:ascii="TAU-Marutham" w:eastAsia="Calibri" w:hAnsi="TAU-Marutham" w:cs="TAU-Marutham"/>
          <w:sz w:val="24"/>
          <w:szCs w:val="24"/>
        </w:rPr>
        <w:t>ாள்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28.02.2022 –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க்குள்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பூர்த்தி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செய்யப்பட்ட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விண்ணப்பங்களை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நேரடியாகவோ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அல்லது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பதிவு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அஞ்சல்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மூலமாகவோ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ஆணையர்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பள்ளிக்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கல்லூரி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சாலை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சென்னை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-6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என்ற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முகவரிக்கு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அனுப்பி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வைக்குமாறு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கேட்டுக்கொள்ளப்படுகிறார்கள்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. </w:t>
      </w:r>
    </w:p>
    <w:p w:rsidR="00393D9F" w:rsidRDefault="00393D9F" w:rsidP="00393D9F">
      <w:pPr>
        <w:pStyle w:val="NoSpacing"/>
        <w:spacing w:line="240" w:lineRule="exact"/>
        <w:jc w:val="both"/>
        <w:rPr>
          <w:rFonts w:ascii="TAU-Marutham" w:eastAsia="Calibri" w:hAnsi="TAU-Marutham" w:cs="TAU-Marutham"/>
          <w:sz w:val="24"/>
          <w:szCs w:val="24"/>
        </w:rPr>
      </w:pPr>
    </w:p>
    <w:p w:rsidR="00CC4DB9" w:rsidRPr="00CC4DB9" w:rsidRDefault="00393D9F" w:rsidP="00393D9F">
      <w:pPr>
        <w:pStyle w:val="NoSpacing"/>
        <w:numPr>
          <w:ilvl w:val="0"/>
          <w:numId w:val="3"/>
        </w:num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தொழிற்கல்வ</w:t>
      </w:r>
      <w:proofErr w:type="gramStart"/>
      <w:r>
        <w:rPr>
          <w:rFonts w:ascii="TAU-Marutham" w:eastAsia="Calibri" w:hAnsi="TAU-Marutham" w:cs="TAU-Marutham"/>
          <w:sz w:val="24"/>
          <w:szCs w:val="24"/>
        </w:rPr>
        <w:t>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பட</w:t>
      </w:r>
      <w:proofErr w:type="gramEnd"/>
      <w:r>
        <w:rPr>
          <w:rFonts w:ascii="TAU-Marutham" w:eastAsia="Calibri" w:hAnsi="TAU-Marutham" w:cs="TAU-Marutham"/>
          <w:sz w:val="24"/>
          <w:szCs w:val="24"/>
        </w:rPr>
        <w:t>ிப்பில்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கடைசியாக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எழுதிய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தேர்வில்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தேர்ச்சி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r w:rsidR="00CC4DB9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C4DB9">
        <w:rPr>
          <w:rFonts w:ascii="TAU-Marutham" w:eastAsia="Calibri" w:hAnsi="TAU-Marutham" w:cs="TAU-Marutham"/>
          <w:sz w:val="24"/>
          <w:szCs w:val="24"/>
        </w:rPr>
        <w:t>பெற்றமைக்கு</w:t>
      </w:r>
      <w:proofErr w:type="spellEnd"/>
      <w:r w:rsidR="00CC4DB9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C4DB9">
        <w:rPr>
          <w:rFonts w:ascii="TAU-Marutham" w:eastAsia="Calibri" w:hAnsi="TAU-Marutham" w:cs="TAU-Marutham"/>
          <w:sz w:val="24"/>
          <w:szCs w:val="24"/>
        </w:rPr>
        <w:t>ஆதாரமான</w:t>
      </w:r>
      <w:proofErr w:type="spellEnd"/>
      <w:r w:rsidR="00CC4DB9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C4DB9">
        <w:rPr>
          <w:rFonts w:ascii="TAU-Marutham" w:eastAsia="Calibri" w:hAnsi="TAU-Marutham" w:cs="TAU-Marutham"/>
          <w:sz w:val="24"/>
          <w:szCs w:val="24"/>
        </w:rPr>
        <w:t>மதிபெண்</w:t>
      </w:r>
      <w:proofErr w:type="spellEnd"/>
      <w:r w:rsidR="00CC4DB9">
        <w:rPr>
          <w:rFonts w:ascii="TAU-Marutham" w:eastAsia="Calibri" w:hAnsi="TAU-Marutham" w:cs="TAU-Marutham"/>
          <w:sz w:val="24"/>
          <w:szCs w:val="24"/>
        </w:rPr>
        <w:t xml:space="preserve">  </w:t>
      </w:r>
      <w:proofErr w:type="spellStart"/>
      <w:r w:rsidR="00CC4DB9">
        <w:rPr>
          <w:rFonts w:ascii="TAU-Marutham" w:eastAsia="Calibri" w:hAnsi="TAU-Marutham" w:cs="TAU-Marutham"/>
          <w:sz w:val="24"/>
          <w:szCs w:val="24"/>
        </w:rPr>
        <w:t>சான்றிதழ்</w:t>
      </w:r>
      <w:proofErr w:type="spellEnd"/>
      <w:r w:rsidR="00CC4DB9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C4DB9">
        <w:rPr>
          <w:rFonts w:ascii="TAU-Marutham" w:eastAsia="Calibri" w:hAnsi="TAU-Marutham" w:cs="TAU-Marutham"/>
          <w:sz w:val="24"/>
          <w:szCs w:val="24"/>
        </w:rPr>
        <w:t>நகல்கள்</w:t>
      </w:r>
      <w:proofErr w:type="spellEnd"/>
      <w:r w:rsidR="00CC4DB9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C4DB9">
        <w:rPr>
          <w:rFonts w:ascii="TAU-Marutham" w:eastAsia="Calibri" w:hAnsi="TAU-Marutham" w:cs="TAU-Marutham"/>
          <w:sz w:val="24"/>
          <w:szCs w:val="24"/>
        </w:rPr>
        <w:t>இன்றி</w:t>
      </w:r>
      <w:proofErr w:type="spellEnd"/>
      <w:r w:rsidR="00CC4DB9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C4DB9">
        <w:rPr>
          <w:rFonts w:ascii="TAU-Marutham" w:eastAsia="Calibri" w:hAnsi="TAU-Marutham" w:cs="TAU-Marutham"/>
          <w:sz w:val="24"/>
          <w:szCs w:val="24"/>
        </w:rPr>
        <w:t>பெறப்படும்</w:t>
      </w:r>
      <w:proofErr w:type="spellEnd"/>
      <w:r w:rsidR="00CC4DB9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C4DB9">
        <w:rPr>
          <w:rFonts w:ascii="TAU-Marutham" w:eastAsia="Calibri" w:hAnsi="TAU-Marutham" w:cs="TAU-Marutham"/>
          <w:sz w:val="24"/>
          <w:szCs w:val="24"/>
        </w:rPr>
        <w:t>விண்ணப்பங்கள்</w:t>
      </w:r>
      <w:proofErr w:type="spellEnd"/>
      <w:r w:rsidR="00CC4DB9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CC4DB9">
        <w:rPr>
          <w:rFonts w:ascii="TAU-Marutham" w:eastAsia="Calibri" w:hAnsi="TAU-Marutham" w:cs="TAU-Marutham"/>
          <w:sz w:val="24"/>
          <w:szCs w:val="24"/>
        </w:rPr>
        <w:t>நிராகரிக்கப்படும்</w:t>
      </w:r>
      <w:proofErr w:type="spellEnd"/>
      <w:r w:rsidR="00CC4DB9">
        <w:rPr>
          <w:rFonts w:ascii="TAU-Marutham" w:eastAsia="Calibri" w:hAnsi="TAU-Marutham" w:cs="TAU-Marutham"/>
          <w:sz w:val="24"/>
          <w:szCs w:val="24"/>
        </w:rPr>
        <w:t>.</w:t>
      </w:r>
    </w:p>
    <w:p w:rsidR="00CC4DB9" w:rsidRDefault="00CC4DB9" w:rsidP="00CC4DB9">
      <w:pPr>
        <w:pStyle w:val="ListParagraph"/>
        <w:rPr>
          <w:rFonts w:ascii="TAU-Marutham" w:hAnsi="TAU-Marutham" w:cs="TAU-Marutham"/>
          <w:sz w:val="24"/>
          <w:szCs w:val="24"/>
        </w:rPr>
      </w:pPr>
    </w:p>
    <w:p w:rsidR="00CC4DB9" w:rsidRDefault="00CC4DB9" w:rsidP="00393D9F">
      <w:pPr>
        <w:pStyle w:val="NoSpacing"/>
        <w:numPr>
          <w:ilvl w:val="0"/>
          <w:numId w:val="3"/>
        </w:num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lastRenderedPageBreak/>
        <w:t>தந்தை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அல்லது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தாய்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பணியின்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அவர்களின்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ஊதிய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சான்று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கண்டிப்பாக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விண்ணப்பத்தில்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உள்ள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கலத்தில்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பூர்த்தி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செய்திருக்க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</w:p>
    <w:p w:rsidR="00CC4DB9" w:rsidRDefault="00CC4DB9" w:rsidP="00CC4DB9">
      <w:pPr>
        <w:pStyle w:val="NoSpacing"/>
        <w:spacing w:line="240" w:lineRule="exact"/>
        <w:jc w:val="both"/>
        <w:rPr>
          <w:rFonts w:ascii="TAU-Marutham" w:eastAsia="Calibri" w:hAnsi="TAU-Marutham" w:cs="TAU-Marutham"/>
          <w:sz w:val="24"/>
          <w:szCs w:val="24"/>
        </w:rPr>
      </w:pPr>
    </w:p>
    <w:p w:rsidR="00CC4DB9" w:rsidRPr="00CC4DB9" w:rsidRDefault="00CC4DB9" w:rsidP="00CC4DB9">
      <w:pPr>
        <w:pStyle w:val="NoSpacing"/>
        <w:numPr>
          <w:ilvl w:val="0"/>
          <w:numId w:val="3"/>
        </w:num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தந்தை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அல்லது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தாய்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ஆசிரியராக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பணிபுரிந்தால்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மட்டுமே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விண்ணப்பிக்க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வேண்டும்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>.</w:t>
      </w:r>
    </w:p>
    <w:p w:rsidR="00CC4DB9" w:rsidRDefault="00CC4DB9" w:rsidP="00CC4DB9">
      <w:pPr>
        <w:pStyle w:val="NoSpacing"/>
        <w:spacing w:line="240" w:lineRule="exact"/>
        <w:jc w:val="both"/>
        <w:rPr>
          <w:rFonts w:ascii="TAU-Marutham" w:eastAsia="Calibri" w:hAnsi="TAU-Marutham" w:cs="TAU-Marutham"/>
          <w:sz w:val="24"/>
          <w:szCs w:val="24"/>
        </w:rPr>
      </w:pPr>
    </w:p>
    <w:p w:rsidR="00CC4DB9" w:rsidRPr="00CC4DB9" w:rsidRDefault="00CC4DB9" w:rsidP="00CC4DB9">
      <w:pPr>
        <w:pStyle w:val="NoSpacing"/>
        <w:numPr>
          <w:ilvl w:val="0"/>
          <w:numId w:val="3"/>
        </w:num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ஆசிரியரல்லாத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பணியாளர்கள்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விண்ணப்பிக்க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கூடாது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>.</w:t>
      </w:r>
    </w:p>
    <w:p w:rsidR="00CC4DB9" w:rsidRDefault="00CC4DB9" w:rsidP="00CC4DB9">
      <w:pPr>
        <w:pStyle w:val="NoSpacing"/>
        <w:spacing w:line="240" w:lineRule="exact"/>
        <w:jc w:val="both"/>
        <w:rPr>
          <w:rFonts w:ascii="TAU-Marutham" w:eastAsia="Calibri" w:hAnsi="TAU-Marutham" w:cs="TAU-Marutham"/>
          <w:sz w:val="24"/>
          <w:szCs w:val="24"/>
        </w:rPr>
      </w:pPr>
    </w:p>
    <w:p w:rsidR="00CC4DB9" w:rsidRPr="00CC4DB9" w:rsidRDefault="00CC4DB9" w:rsidP="00CC4DB9">
      <w:pPr>
        <w:pStyle w:val="NoSpacing"/>
        <w:numPr>
          <w:ilvl w:val="0"/>
          <w:numId w:val="3"/>
        </w:numPr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eastAsia="Calibri" w:hAnsi="TAU-Marutham" w:cs="TAU-Marutham"/>
          <w:sz w:val="24"/>
          <w:szCs w:val="24"/>
        </w:rPr>
        <w:t>ஒய்வு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பெற்ற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ஆசிரியர்களின்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பிள்ளைகள்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இறந்து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போன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ஆசிரியர்களின்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பிள்ளைகள்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ஆசியோர்களும்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இப்படிப்பு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உதவி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தொகை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தகுதியுள்ளவர்கள்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.  </w:t>
      </w:r>
      <w:proofErr w:type="spellStart"/>
      <w:r w:rsidR="00FC3169">
        <w:rPr>
          <w:rFonts w:ascii="TAU-Marutham" w:eastAsia="Calibri" w:hAnsi="TAU-Marutham" w:cs="TAU-Marutham"/>
          <w:sz w:val="24"/>
          <w:szCs w:val="24"/>
        </w:rPr>
        <w:t>ஆவா</w:t>
      </w:r>
      <w:r>
        <w:rPr>
          <w:rFonts w:ascii="TAU-Marutham" w:eastAsia="Calibri" w:hAnsi="TAU-Marutham" w:cs="TAU-Marutham"/>
          <w:sz w:val="24"/>
          <w:szCs w:val="24"/>
        </w:rPr>
        <w:t>ர்கள்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பூர்த்தி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செய்யப்பட்ட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விண்ணப்பங்கள்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விண்ணப்பிக்க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கடைசி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தேதியாக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28.02.2022 –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க்குபின்</w:t>
      </w:r>
      <w:proofErr w:type="spellEnd"/>
      <w:r w:rsidR="00FC3169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FC3169">
        <w:rPr>
          <w:rFonts w:ascii="TAU-Marutham" w:eastAsia="Calibri" w:hAnsi="TAU-Marutham" w:cs="TAU-Marutham"/>
          <w:sz w:val="24"/>
          <w:szCs w:val="24"/>
        </w:rPr>
        <w:t>பெறப்படும்</w:t>
      </w:r>
      <w:proofErr w:type="spellEnd"/>
      <w:r w:rsidR="00FC3169"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FC3169">
        <w:rPr>
          <w:rFonts w:ascii="TAU-Marutham" w:eastAsia="Calibri" w:hAnsi="TAU-Marutham" w:cs="TAU-Marutham"/>
          <w:sz w:val="24"/>
          <w:szCs w:val="24"/>
        </w:rPr>
        <w:t>விண்ணப்பங்கள</w:t>
      </w:r>
      <w:proofErr w:type="gramStart"/>
      <w:r w:rsidR="00FC3169">
        <w:rPr>
          <w:rFonts w:ascii="TAU-Marutham" w:eastAsia="Calibri" w:hAnsi="TAU-Marutham" w:cs="TAU-Marutham"/>
          <w:sz w:val="24"/>
          <w:szCs w:val="24"/>
        </w:rPr>
        <w:t>்</w:t>
      </w:r>
      <w:proofErr w:type="spellEnd"/>
      <w:r w:rsidR="00FC3169">
        <w:rPr>
          <w:rFonts w:ascii="TAU-Marutham" w:eastAsia="Calibri" w:hAnsi="TAU-Marutham" w:cs="TAU-Marutham"/>
          <w:sz w:val="24"/>
          <w:szCs w:val="24"/>
        </w:rPr>
        <w:t xml:space="preserve"> </w:t>
      </w:r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கண</w:t>
      </w:r>
      <w:proofErr w:type="gramEnd"/>
      <w:r>
        <w:rPr>
          <w:rFonts w:ascii="TAU-Marutham" w:eastAsia="Calibri" w:hAnsi="TAU-Marutham" w:cs="TAU-Marutham"/>
          <w:sz w:val="24"/>
          <w:szCs w:val="24"/>
        </w:rPr>
        <w:t>்டிப்பாக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ஏற்கப்படமாட்டாது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. </w:t>
      </w:r>
    </w:p>
    <w:p w:rsidR="00CC4DB9" w:rsidRDefault="00CC4DB9" w:rsidP="00CC4DB9">
      <w:pPr>
        <w:pStyle w:val="NoSpacing"/>
        <w:spacing w:line="240" w:lineRule="exact"/>
        <w:jc w:val="both"/>
        <w:rPr>
          <w:rFonts w:ascii="TAU-Marutham" w:eastAsia="Calibri" w:hAnsi="TAU-Marutham" w:cs="TAU-Marutham"/>
          <w:sz w:val="24"/>
          <w:szCs w:val="24"/>
        </w:rPr>
      </w:pPr>
    </w:p>
    <w:p w:rsidR="00CC4DB9" w:rsidRDefault="00CC4DB9" w:rsidP="001C6A85">
      <w:pPr>
        <w:pStyle w:val="NoSpacing"/>
        <w:spacing w:line="240" w:lineRule="exact"/>
        <w:ind w:firstLine="360"/>
        <w:jc w:val="both"/>
        <w:rPr>
          <w:rFonts w:ascii="TAU-Marutham" w:eastAsia="Calibri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eastAsia="Calibri" w:hAnsi="TAU-Marutham" w:cs="TAU-Marutham"/>
          <w:sz w:val="24"/>
          <w:szCs w:val="24"/>
        </w:rPr>
        <w:t>என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திட்டவட்டமாக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பார்வை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2-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காணும்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செயல்முறை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கடிதத்தில்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தெரிவிக்கப்பட்டுள்ளது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>.</w:t>
      </w:r>
      <w:proofErr w:type="gramEnd"/>
    </w:p>
    <w:p w:rsidR="00CC4DB9" w:rsidRDefault="00CC4DB9" w:rsidP="00CC4DB9">
      <w:pPr>
        <w:pStyle w:val="NoSpacing"/>
        <w:spacing w:line="240" w:lineRule="exact"/>
        <w:jc w:val="both"/>
        <w:rPr>
          <w:rFonts w:ascii="TAU-Marutham" w:eastAsia="Calibri" w:hAnsi="TAU-Marutham" w:cs="TAU-Marutham"/>
          <w:sz w:val="24"/>
          <w:szCs w:val="24"/>
        </w:rPr>
      </w:pPr>
    </w:p>
    <w:p w:rsidR="00CC4DB9" w:rsidRDefault="00CC4DB9" w:rsidP="00CC4DB9">
      <w:pPr>
        <w:pStyle w:val="NoSpacing"/>
        <w:spacing w:line="240" w:lineRule="exact"/>
        <w:jc w:val="both"/>
        <w:rPr>
          <w:rFonts w:ascii="TAU-Marutham" w:eastAsia="Calibri" w:hAnsi="TAU-Marutham" w:cs="TAU-Marutham"/>
          <w:sz w:val="24"/>
          <w:szCs w:val="24"/>
        </w:rPr>
      </w:pPr>
      <w:r>
        <w:rPr>
          <w:rFonts w:ascii="TAU-Marutham" w:eastAsia="Calibri" w:hAnsi="TAU-Marutham" w:cs="TAU-Marutham"/>
          <w:sz w:val="24"/>
          <w:szCs w:val="24"/>
        </w:rPr>
        <w:tab/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எனவே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>, 2021 – 2022 –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FC3169">
        <w:rPr>
          <w:rFonts w:ascii="TAU-Marutham" w:eastAsia="Calibri" w:hAnsi="TAU-Marutham" w:cs="TAU-Marutham"/>
          <w:sz w:val="24"/>
          <w:szCs w:val="24"/>
        </w:rPr>
        <w:t>ஆண்டிற்</w:t>
      </w:r>
      <w:r>
        <w:rPr>
          <w:rFonts w:ascii="TAU-Marutham" w:eastAsia="Calibri" w:hAnsi="TAU-Marutham" w:cs="TAU-Marutham"/>
          <w:sz w:val="24"/>
          <w:szCs w:val="24"/>
        </w:rPr>
        <w:t>கு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தொழில்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நூட்ப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பயிலக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பட்டயப்படிப்பு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பட்டப்படிப்பு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பயிலும்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ஆசிரியர்களின்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பிள்ளைகளுக்கு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படிப்பு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உதவி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தொகை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பள்ளியில்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பணிபுரியும்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 w:rsidR="00FC3169">
        <w:rPr>
          <w:rFonts w:ascii="TAU-Marutham" w:eastAsia="Calibri" w:hAnsi="TAU-Marutham" w:cs="TAU-Marutham"/>
          <w:sz w:val="24"/>
          <w:szCs w:val="24"/>
        </w:rPr>
        <w:t>ஆசிரியர்</w:t>
      </w:r>
      <w:r>
        <w:rPr>
          <w:rFonts w:ascii="TAU-Marutham" w:eastAsia="Calibri" w:hAnsi="TAU-Marutham" w:cs="TAU-Marutham"/>
          <w:sz w:val="24"/>
          <w:szCs w:val="24"/>
        </w:rPr>
        <w:t>களுக்கு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இக்கடிதம்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கிடைக்கப்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பெற்ற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அன்ற</w:t>
      </w:r>
      <w:proofErr w:type="gramStart"/>
      <w:r>
        <w:rPr>
          <w:rFonts w:ascii="TAU-Marutham" w:eastAsia="Calibri" w:hAnsi="TAU-Marutham" w:cs="TAU-Marutham"/>
          <w:sz w:val="24"/>
          <w:szCs w:val="24"/>
        </w:rPr>
        <w:t>ே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தகவல</w:t>
      </w:r>
      <w:proofErr w:type="gramEnd"/>
      <w:r>
        <w:rPr>
          <w:rFonts w:ascii="TAU-Marutham" w:eastAsia="Calibri" w:hAnsi="TAU-Marutham" w:cs="TAU-Marutham"/>
          <w:sz w:val="24"/>
          <w:szCs w:val="24"/>
        </w:rPr>
        <w:t>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தெரிவித்து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நடவடிக்கை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மேற்கொள்ளுமாறு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வகை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நிதியுதவி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பெறும்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பள்ளி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ஆசிரியர்களுக்கு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eastAsia="Calibri" w:hAnsi="TAU-Marutham" w:cs="TAU-Marutham"/>
          <w:sz w:val="24"/>
          <w:szCs w:val="24"/>
        </w:rPr>
        <w:t>தெரிவிக்கப்படுகிறது</w:t>
      </w:r>
      <w:proofErr w:type="spellEnd"/>
      <w:r>
        <w:rPr>
          <w:rFonts w:ascii="TAU-Marutham" w:eastAsia="Calibri" w:hAnsi="TAU-Marutham" w:cs="TAU-Marutham"/>
          <w:sz w:val="24"/>
          <w:szCs w:val="24"/>
        </w:rPr>
        <w:t xml:space="preserve">. </w:t>
      </w:r>
    </w:p>
    <w:p w:rsidR="00393D9F" w:rsidRPr="0098307D" w:rsidRDefault="00CC4DB9" w:rsidP="00CC4DB9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eastAsia="Calibri" w:hAnsi="TAU-Marutham" w:cs="TAU-Marutham"/>
          <w:sz w:val="24"/>
          <w:szCs w:val="24"/>
        </w:rPr>
        <w:t xml:space="preserve"> </w:t>
      </w:r>
      <w:r w:rsidR="00393D9F">
        <w:rPr>
          <w:rFonts w:ascii="TAU-Marutham" w:hAnsi="TAU-Marutham" w:cs="TAU-Marutham"/>
          <w:sz w:val="24"/>
          <w:szCs w:val="24"/>
        </w:rPr>
        <w:t xml:space="preserve">  </w:t>
      </w:r>
    </w:p>
    <w:p w:rsidR="0098307D" w:rsidRPr="007F62E4" w:rsidRDefault="0098307D" w:rsidP="0098307D">
      <w:pPr>
        <w:pStyle w:val="NoSpacing"/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7F62E4">
        <w:rPr>
          <w:rFonts w:ascii="TAU-Marutham" w:hAnsi="TAU-Marutham" w:cs="TAU-Marutham"/>
          <w:sz w:val="24"/>
          <w:szCs w:val="24"/>
        </w:rPr>
        <w:t>இணைப்பு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>:</w:t>
      </w:r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CC4DB9">
        <w:rPr>
          <w:rFonts w:ascii="TAU-Marutham" w:hAnsi="TAU-Marutham" w:cs="TAU-Marutham"/>
          <w:sz w:val="24"/>
          <w:szCs w:val="24"/>
        </w:rPr>
        <w:t>விண்ணப்பபடிவம்</w:t>
      </w:r>
      <w:proofErr w:type="spellEnd"/>
      <w:r w:rsidR="00CC4DB9">
        <w:rPr>
          <w:rFonts w:ascii="TAU-Marutham" w:hAnsi="TAU-Marutham" w:cs="TAU-Marutham"/>
          <w:sz w:val="24"/>
          <w:szCs w:val="24"/>
        </w:rPr>
        <w:t>,</w:t>
      </w:r>
    </w:p>
    <w:p w:rsidR="0098307D" w:rsidRPr="007F62E4" w:rsidRDefault="0098307D" w:rsidP="0098307D">
      <w:pPr>
        <w:pStyle w:val="NoSpacing"/>
        <w:tabs>
          <w:tab w:val="left" w:pos="1890"/>
        </w:tabs>
        <w:spacing w:line="240" w:lineRule="exact"/>
        <w:ind w:right="-333"/>
        <w:rPr>
          <w:rFonts w:ascii="TAU-Marutham" w:hAnsi="TAU-Marutham" w:cs="TAU-Marutham"/>
          <w:sz w:val="24"/>
          <w:szCs w:val="24"/>
        </w:rPr>
      </w:pPr>
      <w:r w:rsidRPr="007F62E4"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AU-Marutham" w:hAnsi="TAU-Marutham" w:cs="TAU-Marutham"/>
          <w:sz w:val="24"/>
          <w:szCs w:val="24"/>
        </w:rPr>
        <w:t xml:space="preserve">                                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,                   </w:t>
      </w:r>
    </w:p>
    <w:p w:rsidR="0098307D" w:rsidRPr="007F62E4" w:rsidRDefault="0098307D" w:rsidP="0098307D">
      <w:pPr>
        <w:pStyle w:val="NoSpacing"/>
        <w:tabs>
          <w:tab w:val="left" w:pos="1890"/>
        </w:tabs>
        <w:spacing w:line="240" w:lineRule="exact"/>
        <w:ind w:left="5040"/>
        <w:rPr>
          <w:rFonts w:ascii="TAU-Marutham" w:hAnsi="TAU-Marutham" w:cs="TAU-Marutham"/>
          <w:sz w:val="24"/>
          <w:szCs w:val="24"/>
        </w:rPr>
      </w:pPr>
      <w:r w:rsidRPr="007F62E4">
        <w:rPr>
          <w:rFonts w:ascii="TAU-Marutham" w:hAnsi="TAU-Marutham" w:cs="TAU-Marutham"/>
          <w:sz w:val="24"/>
          <w:szCs w:val="24"/>
        </w:rPr>
        <w:t xml:space="preserve">                                    </w:t>
      </w:r>
      <w:r>
        <w:rPr>
          <w:rFonts w:ascii="TAU-Marutham" w:hAnsi="TAU-Marutham" w:cs="TAU-Marutham"/>
          <w:sz w:val="24"/>
          <w:szCs w:val="24"/>
        </w:rPr>
        <w:t xml:space="preserve">                          </w:t>
      </w:r>
      <w:r w:rsidRPr="007F62E4">
        <w:rPr>
          <w:rFonts w:ascii="TAU-Marutham" w:hAnsi="TAU-Marutham" w:cs="TAU-Marutham"/>
          <w:sz w:val="24"/>
          <w:szCs w:val="24"/>
        </w:rPr>
        <w:t xml:space="preserve">     </w:t>
      </w:r>
      <w:proofErr w:type="spellStart"/>
      <w:proofErr w:type="gramStart"/>
      <w:r w:rsidRPr="007F62E4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98307D" w:rsidRDefault="0098307D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 w:rsidRPr="007F62E4">
        <w:rPr>
          <w:rFonts w:ascii="TAU-Marutham" w:hAnsi="TAU-Marutham" w:cs="TAU-Marutham"/>
          <w:sz w:val="24"/>
          <w:szCs w:val="24"/>
        </w:rPr>
        <w:t>பெறுநர</w:t>
      </w:r>
      <w:proofErr w:type="gramStart"/>
      <w:r w:rsidRPr="007F62E4">
        <w:rPr>
          <w:rFonts w:ascii="TAU-Marutham" w:hAnsi="TAU-Marutham" w:cs="TAU-Marutham"/>
          <w:sz w:val="24"/>
          <w:szCs w:val="24"/>
        </w:rPr>
        <w:t>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</w:p>
    <w:p w:rsidR="001C6A85" w:rsidRDefault="001C6A85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தலைமை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1C6A85" w:rsidRDefault="001C6A85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வகை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அரசு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நிதியுதவி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C3169">
        <w:rPr>
          <w:rFonts w:ascii="TAU-Marutham" w:hAnsi="TAU-Marutham" w:cs="TAU-Marutham"/>
          <w:sz w:val="24"/>
          <w:szCs w:val="24"/>
        </w:rPr>
        <w:t>பெறும்</w:t>
      </w:r>
      <w:proofErr w:type="spellEnd"/>
      <w:r w:rsidR="00FC3169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பள்ளிகள்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1C6A85" w:rsidRDefault="001C6A85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1C6A85" w:rsidRDefault="001C6A85" w:rsidP="001C6A85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hAnsi="TAU-Marutham" w:cs="TAU-Marutham"/>
          <w:sz w:val="24"/>
          <w:szCs w:val="24"/>
        </w:rPr>
        <w:t>:</w:t>
      </w:r>
    </w:p>
    <w:p w:rsidR="0098307D" w:rsidRDefault="0098307D" w:rsidP="00FC3169">
      <w:pPr>
        <w:pStyle w:val="NoSpacing"/>
        <w:tabs>
          <w:tab w:val="left" w:pos="1890"/>
        </w:tabs>
        <w:spacing w:line="240" w:lineRule="exact"/>
        <w:ind w:left="720"/>
        <w:rPr>
          <w:rFonts w:ascii="TAU-Marutham" w:hAnsi="TAU-Marutham" w:cs="TAU-Marutham"/>
          <w:sz w:val="24"/>
          <w:szCs w:val="24"/>
        </w:rPr>
      </w:pP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அலுவலர்</w:t>
      </w:r>
      <w:proofErr w:type="gramStart"/>
      <w:r w:rsidR="001C6A85">
        <w:rPr>
          <w:rFonts w:ascii="TAU-Marutham" w:hAnsi="TAU-Marutham" w:cs="TAU-Marutham"/>
          <w:sz w:val="24"/>
          <w:szCs w:val="24"/>
        </w:rPr>
        <w:t>,</w:t>
      </w:r>
      <w:r w:rsidRPr="007F62E4">
        <w:rPr>
          <w:rFonts w:ascii="TAU-Marutham" w:hAnsi="TAU-Marutham" w:cs="TAU-Marutham"/>
          <w:sz w:val="24"/>
          <w:szCs w:val="24"/>
        </w:rPr>
        <w:t>வ</w:t>
      </w:r>
      <w:proofErr w:type="gramEnd"/>
      <w:r w:rsidRPr="007F62E4">
        <w:rPr>
          <w:rFonts w:ascii="TAU-Marutham" w:hAnsi="TAU-Marutham" w:cs="TAU-Marutham"/>
          <w:sz w:val="24"/>
          <w:szCs w:val="24"/>
        </w:rPr>
        <w:t>ேலூர்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>.</w:t>
      </w:r>
    </w:p>
    <w:p w:rsidR="001C6A85" w:rsidRDefault="001C6A85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(</w:t>
      </w:r>
      <w:proofErr w:type="spellStart"/>
      <w:r>
        <w:rPr>
          <w:rFonts w:ascii="TAU-Marutham" w:hAnsi="TAU-Marutham" w:cs="TAU-Marutham"/>
          <w:sz w:val="24"/>
          <w:szCs w:val="24"/>
        </w:rPr>
        <w:t>தொடர்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நடவடிக்ககையின்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பொருட்டு</w:t>
      </w:r>
      <w:proofErr w:type="spellEnd"/>
      <w:r>
        <w:rPr>
          <w:rFonts w:ascii="TAU-Marutham" w:hAnsi="TAU-Marutham" w:cs="TAU-Marutham"/>
          <w:sz w:val="24"/>
          <w:szCs w:val="24"/>
        </w:rPr>
        <w:t>)</w:t>
      </w:r>
    </w:p>
    <w:p w:rsidR="00FC3169" w:rsidRDefault="00FC3169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hAnsi="TAU-Marutham" w:cs="TAU-Marutham"/>
          <w:sz w:val="24"/>
          <w:szCs w:val="24"/>
        </w:rPr>
        <w:t>:</w:t>
      </w:r>
    </w:p>
    <w:p w:rsidR="001C6A85" w:rsidRDefault="001C6A85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1C6A85" w:rsidRDefault="001C6A85" w:rsidP="00FC3169">
      <w:pPr>
        <w:pStyle w:val="NoSpacing"/>
        <w:tabs>
          <w:tab w:val="left" w:pos="1890"/>
        </w:tabs>
        <w:spacing w:line="240" w:lineRule="exact"/>
        <w:ind w:left="720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சென்னை</w:t>
      </w:r>
      <w:proofErr w:type="spellEnd"/>
      <w:r>
        <w:rPr>
          <w:rFonts w:ascii="TAU-Marutham" w:hAnsi="TAU-Marutham" w:cs="TAU-Marutham"/>
          <w:sz w:val="24"/>
          <w:szCs w:val="24"/>
        </w:rPr>
        <w:t>-6</w:t>
      </w:r>
      <w:proofErr w:type="gramStart"/>
      <w:r>
        <w:rPr>
          <w:rFonts w:ascii="TAU-Marutham" w:hAnsi="TAU-Marutham" w:cs="TAU-Marutham"/>
          <w:sz w:val="24"/>
          <w:szCs w:val="24"/>
        </w:rPr>
        <w:t>,.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பள்ளிக்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ஆணையர்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அவர்களுக்கு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தகவலுக்காக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பணிந்தனுப்பலாகிறது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</w:p>
    <w:p w:rsidR="0098307D" w:rsidRDefault="0098307D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98307D" w:rsidRDefault="0098307D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98307D" w:rsidRDefault="0098307D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98307D" w:rsidRDefault="0098307D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98307D" w:rsidRDefault="0098307D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98307D" w:rsidRDefault="0098307D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98307D" w:rsidRPr="007F62E4" w:rsidRDefault="0098307D" w:rsidP="0098307D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59232B" w:rsidRDefault="00021F7F"/>
    <w:sectPr w:rsidR="0059232B" w:rsidSect="001C6A85">
      <w:footerReference w:type="default" r:id="rId7"/>
      <w:pgSz w:w="11907" w:h="16839" w:code="9"/>
      <w:pgMar w:top="990" w:right="1440" w:bottom="1440" w:left="1440" w:header="720" w:footer="6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7F" w:rsidRDefault="00021F7F" w:rsidP="002020C9">
      <w:pPr>
        <w:spacing w:after="0" w:line="240" w:lineRule="auto"/>
      </w:pPr>
      <w:r>
        <w:separator/>
      </w:r>
    </w:p>
  </w:endnote>
  <w:endnote w:type="continuationSeparator" w:id="0">
    <w:p w:rsidR="00021F7F" w:rsidRDefault="00021F7F" w:rsidP="002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F3" w:rsidRPr="000F53F3" w:rsidRDefault="001C6A85">
    <w:pPr>
      <w:pStyle w:val="Footer"/>
      <w:rPr>
        <w:rFonts w:ascii="Latha" w:hAnsi="Latha" w:cs="Latha"/>
        <w:sz w:val="16"/>
        <w:szCs w:val="16"/>
      </w:rPr>
    </w:pPr>
    <w:proofErr w:type="spellStart"/>
    <w:r w:rsidRPr="000F53F3">
      <w:rPr>
        <w:rFonts w:ascii="Latha" w:hAnsi="Latha" w:cs="Latha"/>
        <w:sz w:val="16"/>
        <w:szCs w:val="16"/>
      </w:rPr>
      <w:t>ப.ரா</w:t>
    </w:r>
    <w:proofErr w:type="spellEnd"/>
    <w:r w:rsidRPr="000F53F3">
      <w:rPr>
        <w:rFonts w:ascii="Latha" w:hAnsi="Latha" w:cs="Latha"/>
        <w:sz w:val="16"/>
        <w:szCs w:val="16"/>
      </w:rPr>
      <w:t>.,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7F" w:rsidRDefault="00021F7F" w:rsidP="002020C9">
      <w:pPr>
        <w:spacing w:after="0" w:line="240" w:lineRule="auto"/>
      </w:pPr>
      <w:r>
        <w:separator/>
      </w:r>
    </w:p>
  </w:footnote>
  <w:footnote w:type="continuationSeparator" w:id="0">
    <w:p w:rsidR="00021F7F" w:rsidRDefault="00021F7F" w:rsidP="0020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7DAE"/>
    <w:multiLevelType w:val="hybridMultilevel"/>
    <w:tmpl w:val="CB1C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82A5E"/>
    <w:multiLevelType w:val="hybridMultilevel"/>
    <w:tmpl w:val="D3E0B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3BA0"/>
    <w:multiLevelType w:val="hybridMultilevel"/>
    <w:tmpl w:val="A644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E7B38"/>
    <w:multiLevelType w:val="hybridMultilevel"/>
    <w:tmpl w:val="8C3EC954"/>
    <w:lvl w:ilvl="0" w:tplc="CC42BE1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07D"/>
    <w:rsid w:val="00021F7F"/>
    <w:rsid w:val="001C6A85"/>
    <w:rsid w:val="002020C9"/>
    <w:rsid w:val="00393D9F"/>
    <w:rsid w:val="00667BE6"/>
    <w:rsid w:val="0098307D"/>
    <w:rsid w:val="00BE57E8"/>
    <w:rsid w:val="00CC4DB9"/>
    <w:rsid w:val="00EC0477"/>
    <w:rsid w:val="00FC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07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8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07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8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2022-02-16T07:35:00Z</cp:lastPrinted>
  <dcterms:created xsi:type="dcterms:W3CDTF">2022-02-06T18:54:00Z</dcterms:created>
  <dcterms:modified xsi:type="dcterms:W3CDTF">2022-02-16T07:35:00Z</dcterms:modified>
</cp:coreProperties>
</file>