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EB" w:rsidRPr="009823EB" w:rsidRDefault="009823EB" w:rsidP="009823EB">
      <w:pPr>
        <w:spacing w:after="0" w:line="240" w:lineRule="exact"/>
        <w:rPr>
          <w:rFonts w:ascii="Nirmala UI" w:hAnsi="Nirmala UI" w:cs="Nirmala UI"/>
          <w:b/>
          <w:bCs/>
        </w:rPr>
      </w:pPr>
      <w:r w:rsidRPr="009823EB">
        <w:rPr>
          <w:rFonts w:ascii="Nirmala UI" w:hAnsi="Nirmala UI" w:cs="Nirmala UI"/>
          <w:b/>
          <w:bCs/>
        </w:rPr>
        <w:t>/</w:t>
      </w:r>
      <w:proofErr w:type="spellStart"/>
      <w:r w:rsidRPr="009823EB">
        <w:rPr>
          <w:rFonts w:ascii="Nirmala UI" w:hAnsi="Nirmala UI" w:cs="Nirmala UI"/>
          <w:b/>
          <w:bCs/>
        </w:rPr>
        <w:t>மிக</w:t>
      </w:r>
      <w:proofErr w:type="spellEnd"/>
      <w:r w:rsidRPr="009823EB">
        <w:rPr>
          <w:rFonts w:ascii="Nirmala UI" w:hAnsi="Nirmala UI" w:cs="Nirmala UI"/>
          <w:b/>
          <w:bCs/>
        </w:rPr>
        <w:t xml:space="preserve"> </w:t>
      </w:r>
      <w:proofErr w:type="spellStart"/>
      <w:r w:rsidRPr="009823EB">
        <w:rPr>
          <w:rFonts w:ascii="Nirmala UI" w:hAnsi="Nirmala UI" w:cs="Nirmala UI"/>
          <w:b/>
          <w:bCs/>
        </w:rPr>
        <w:t>மிக</w:t>
      </w:r>
      <w:proofErr w:type="spellEnd"/>
      <w:r w:rsidRPr="009823EB">
        <w:rPr>
          <w:rFonts w:ascii="Nirmala UI" w:hAnsi="Nirmala UI" w:cs="Nirmala UI"/>
          <w:b/>
          <w:bCs/>
        </w:rPr>
        <w:t xml:space="preserve"> </w:t>
      </w:r>
      <w:proofErr w:type="spellStart"/>
      <w:r w:rsidRPr="009823EB">
        <w:rPr>
          <w:rFonts w:ascii="Nirmala UI" w:hAnsi="Nirmala UI" w:cs="Nirmala UI"/>
          <w:b/>
          <w:bCs/>
        </w:rPr>
        <w:t>அவசரம்</w:t>
      </w:r>
      <w:proofErr w:type="spellEnd"/>
      <w:r w:rsidRPr="009823EB">
        <w:rPr>
          <w:rFonts w:ascii="Nirmala UI" w:hAnsi="Nirmala UI" w:cs="Nirmala UI"/>
          <w:b/>
          <w:bCs/>
        </w:rPr>
        <w:t>/</w:t>
      </w:r>
      <w:r w:rsidRPr="009823EB">
        <w:rPr>
          <w:rFonts w:ascii="Nirmala UI" w:hAnsi="Nirmala UI" w:cs="Nirmala UI"/>
          <w:b/>
          <w:bCs/>
        </w:rPr>
        <w:tab/>
      </w:r>
      <w:r w:rsidRPr="009823EB">
        <w:rPr>
          <w:rFonts w:ascii="Nirmala UI" w:hAnsi="Nirmala UI" w:cs="Nirmala UI"/>
          <w:b/>
          <w:bCs/>
        </w:rPr>
        <w:tab/>
      </w:r>
      <w:r w:rsidRPr="009823EB">
        <w:rPr>
          <w:rFonts w:ascii="Nirmala UI" w:hAnsi="Nirmala UI" w:cs="Nirmala UI"/>
          <w:b/>
          <w:bCs/>
        </w:rPr>
        <w:tab/>
        <w:t xml:space="preserve"> </w:t>
      </w:r>
      <w:r w:rsidRPr="009823EB">
        <w:rPr>
          <w:rFonts w:ascii="Nirmala UI" w:hAnsi="Nirmala UI" w:cs="Nirmala UI"/>
          <w:b/>
          <w:bCs/>
        </w:rPr>
        <w:tab/>
      </w:r>
      <w:r w:rsidRPr="009823EB">
        <w:rPr>
          <w:rFonts w:ascii="Nirmala UI" w:hAnsi="Nirmala UI" w:cs="Nirmala UI"/>
          <w:b/>
          <w:bCs/>
        </w:rPr>
        <w:tab/>
        <w:t xml:space="preserve">   </w:t>
      </w:r>
      <w:r w:rsidRPr="009823EB">
        <w:rPr>
          <w:rFonts w:ascii="Nirmala UI" w:hAnsi="Nirmala UI" w:cs="Nirmala UI"/>
          <w:b/>
          <w:bCs/>
        </w:rPr>
        <w:tab/>
        <w:t xml:space="preserve">   /</w:t>
      </w:r>
      <w:proofErr w:type="spellStart"/>
      <w:r w:rsidRPr="009823EB">
        <w:rPr>
          <w:rFonts w:ascii="Nirmala UI" w:hAnsi="Nirmala UI" w:cs="Nirmala UI"/>
          <w:b/>
          <w:bCs/>
        </w:rPr>
        <w:t>தனிகவனம்</w:t>
      </w:r>
      <w:proofErr w:type="spellEnd"/>
      <w:r w:rsidRPr="009823EB">
        <w:rPr>
          <w:rFonts w:ascii="Nirmala UI" w:hAnsi="Nirmala UI" w:cs="Nirmala UI"/>
          <w:b/>
          <w:bCs/>
        </w:rPr>
        <w:t>/</w:t>
      </w:r>
    </w:p>
    <w:p w:rsidR="003D6111" w:rsidRPr="009823EB" w:rsidRDefault="003D6111" w:rsidP="009823EB">
      <w:pPr>
        <w:spacing w:after="0" w:line="240" w:lineRule="exact"/>
        <w:rPr>
          <w:rFonts w:ascii="TAU-Marutham" w:hAnsi="TAU-Marutham" w:cs="TAU-Marutham"/>
          <w:b/>
          <w:bCs/>
        </w:rPr>
      </w:pPr>
      <w:proofErr w:type="spellStart"/>
      <w:r w:rsidRPr="009823EB">
        <w:rPr>
          <w:rFonts w:ascii="Nirmala UI" w:hAnsi="Nirmala UI" w:cs="Nirmala UI"/>
          <w:b/>
          <w:bCs/>
        </w:rPr>
        <w:t>வேலூர்</w:t>
      </w:r>
      <w:proofErr w:type="spellEnd"/>
      <w:r w:rsidRPr="009823EB">
        <w:rPr>
          <w:rFonts w:ascii="TAU-Marutham" w:hAnsi="TAU-Marutham" w:cs="TAU-Marutham"/>
          <w:b/>
          <w:bCs/>
        </w:rPr>
        <w:t xml:space="preserve"> </w:t>
      </w:r>
      <w:proofErr w:type="spellStart"/>
      <w:r w:rsidRPr="009823EB">
        <w:rPr>
          <w:rFonts w:ascii="Nirmala UI" w:hAnsi="Nirmala UI" w:cs="Nirmala UI"/>
          <w:b/>
          <w:bCs/>
        </w:rPr>
        <w:t>மாவட்ட</w:t>
      </w:r>
      <w:proofErr w:type="spellEnd"/>
      <w:r w:rsidRPr="009823EB">
        <w:rPr>
          <w:rFonts w:ascii="TAU-Marutham" w:hAnsi="TAU-Marutham" w:cs="TAU-Marutham"/>
          <w:b/>
          <w:bCs/>
        </w:rPr>
        <w:t xml:space="preserve"> </w:t>
      </w:r>
      <w:proofErr w:type="spellStart"/>
      <w:r w:rsidRPr="009823EB">
        <w:rPr>
          <w:rFonts w:ascii="Nirmala UI" w:hAnsi="Nirmala UI" w:cs="Nirmala UI"/>
          <w:b/>
          <w:bCs/>
        </w:rPr>
        <w:t>முதன்மைக்</w:t>
      </w:r>
      <w:proofErr w:type="spellEnd"/>
      <w:r w:rsidRPr="009823EB">
        <w:rPr>
          <w:rFonts w:ascii="TAU-Marutham" w:hAnsi="TAU-Marutham" w:cs="TAU-Marutham"/>
          <w:b/>
          <w:bCs/>
        </w:rPr>
        <w:t xml:space="preserve"> </w:t>
      </w:r>
      <w:proofErr w:type="spellStart"/>
      <w:r w:rsidRPr="009823EB">
        <w:rPr>
          <w:rFonts w:ascii="Nirmala UI" w:hAnsi="Nirmala UI" w:cs="Nirmala UI"/>
          <w:b/>
          <w:bCs/>
        </w:rPr>
        <w:t>கல்வி</w:t>
      </w:r>
      <w:proofErr w:type="spellEnd"/>
      <w:r w:rsidRPr="009823EB">
        <w:rPr>
          <w:rFonts w:ascii="TAU-Marutham" w:hAnsi="TAU-Marutham" w:cs="TAU-Marutham"/>
          <w:b/>
          <w:bCs/>
        </w:rPr>
        <w:t xml:space="preserve"> </w:t>
      </w:r>
      <w:proofErr w:type="spellStart"/>
      <w:r w:rsidRPr="009823EB">
        <w:rPr>
          <w:rFonts w:ascii="Nirmala UI" w:hAnsi="Nirmala UI" w:cs="Nirmala UI"/>
          <w:b/>
          <w:bCs/>
        </w:rPr>
        <w:t>அலுவலரின்</w:t>
      </w:r>
      <w:proofErr w:type="spellEnd"/>
      <w:r w:rsidRPr="009823EB">
        <w:rPr>
          <w:rFonts w:ascii="TAU-Marutham" w:hAnsi="TAU-Marutham" w:cs="TAU-Marutham"/>
          <w:b/>
          <w:bCs/>
        </w:rPr>
        <w:t xml:space="preserve"> </w:t>
      </w:r>
      <w:proofErr w:type="spellStart"/>
      <w:r w:rsidRPr="009823EB">
        <w:rPr>
          <w:rFonts w:ascii="Nirmala UI" w:hAnsi="Nirmala UI" w:cs="Nirmala UI"/>
          <w:b/>
          <w:bCs/>
        </w:rPr>
        <w:t>செயல்முறைகள்</w:t>
      </w:r>
      <w:proofErr w:type="spellEnd"/>
    </w:p>
    <w:p w:rsidR="003D6111" w:rsidRPr="009823EB" w:rsidRDefault="003D6111" w:rsidP="003D6111">
      <w:pPr>
        <w:spacing w:after="0" w:line="240" w:lineRule="exact"/>
        <w:jc w:val="center"/>
        <w:rPr>
          <w:rFonts w:ascii="TAU-Marutham" w:hAnsi="TAU-Marutham" w:cs="TAU-Marutham"/>
          <w:b/>
          <w:bCs/>
        </w:rPr>
      </w:pPr>
      <w:r w:rsidRPr="009823EB">
        <w:rPr>
          <w:rFonts w:ascii="Nirmala UI" w:hAnsi="Nirmala UI" w:cs="Nirmala UI"/>
          <w:b/>
          <w:bCs/>
        </w:rPr>
        <w:t>ந.க.</w:t>
      </w:r>
      <w:r w:rsidRPr="009823EB">
        <w:rPr>
          <w:rFonts w:ascii="Nirmala UI" w:hAnsi="Nirmala UI" w:cs="Nirmala UI"/>
          <w:b/>
          <w:bCs/>
        </w:rPr>
        <w:t>எண்</w:t>
      </w:r>
      <w:r w:rsidRPr="009823EB">
        <w:rPr>
          <w:rFonts w:ascii="TAU-Marutham" w:hAnsi="TAU-Marutham" w:cs="TAU-Marutham"/>
          <w:b/>
          <w:bCs/>
        </w:rPr>
        <w:t>.</w:t>
      </w:r>
      <w:r w:rsidRPr="009823EB">
        <w:rPr>
          <w:rFonts w:ascii="TAU-Marutham" w:hAnsi="TAU-Marutham" w:cs="TAU-Marutham"/>
          <w:b/>
          <w:bCs/>
        </w:rPr>
        <w:t>315</w:t>
      </w:r>
      <w:r w:rsidRPr="009823EB">
        <w:rPr>
          <w:rFonts w:ascii="TAU-Marutham" w:hAnsi="TAU-Marutham" w:cs="TAU-Marutham"/>
          <w:b/>
          <w:bCs/>
        </w:rPr>
        <w:t>/</w:t>
      </w:r>
      <w:r w:rsidRPr="009823EB">
        <w:rPr>
          <w:rFonts w:ascii="Nirmala UI" w:hAnsi="Nirmala UI" w:cs="Nirmala UI"/>
          <w:b/>
          <w:bCs/>
        </w:rPr>
        <w:t>ஆ</w:t>
      </w:r>
      <w:r w:rsidRPr="009823EB">
        <w:rPr>
          <w:rFonts w:ascii="TAU-Marutham" w:hAnsi="TAU-Marutham" w:cs="TAU-Marutham"/>
          <w:b/>
          <w:bCs/>
        </w:rPr>
        <w:t>3</w:t>
      </w:r>
      <w:r w:rsidRPr="009823EB">
        <w:rPr>
          <w:rFonts w:ascii="TAU-Marutham" w:hAnsi="TAU-Marutham" w:cs="TAU-Marutham"/>
          <w:b/>
          <w:bCs/>
        </w:rPr>
        <w:t>/</w:t>
      </w:r>
      <w:proofErr w:type="gramStart"/>
      <w:r w:rsidRPr="009823EB">
        <w:rPr>
          <w:rFonts w:ascii="TAU-Marutham" w:hAnsi="TAU-Marutham" w:cs="TAU-Marutham"/>
          <w:b/>
          <w:bCs/>
        </w:rPr>
        <w:t xml:space="preserve">2021  </w:t>
      </w:r>
      <w:proofErr w:type="spellStart"/>
      <w:r w:rsidRPr="009823EB">
        <w:rPr>
          <w:rFonts w:ascii="Nirmala UI" w:hAnsi="Nirmala UI" w:cs="Nirmala UI"/>
          <w:b/>
          <w:bCs/>
        </w:rPr>
        <w:t>ந</w:t>
      </w:r>
      <w:proofErr w:type="gramEnd"/>
      <w:r w:rsidRPr="009823EB">
        <w:rPr>
          <w:rFonts w:ascii="Nirmala UI" w:hAnsi="Nirmala UI" w:cs="Nirmala UI"/>
          <w:b/>
          <w:bCs/>
        </w:rPr>
        <w:t>ாள்</w:t>
      </w:r>
      <w:proofErr w:type="spellEnd"/>
      <w:r w:rsidRPr="009823EB">
        <w:rPr>
          <w:rFonts w:ascii="TAU-Marutham" w:hAnsi="TAU-Marutham" w:cs="TAU-Marutham"/>
          <w:b/>
          <w:bCs/>
        </w:rPr>
        <w:t>.    03.09.2021</w:t>
      </w:r>
    </w:p>
    <w:p w:rsidR="003D6111" w:rsidRPr="009823EB" w:rsidRDefault="003D6111" w:rsidP="003D6111">
      <w:pPr>
        <w:spacing w:after="0" w:line="240" w:lineRule="exact"/>
        <w:rPr>
          <w:rFonts w:ascii="TAU-Marutham" w:hAnsi="TAU-Marutham" w:cs="TAU-Marutham"/>
          <w:b/>
          <w:bCs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638"/>
        <w:gridCol w:w="8001"/>
      </w:tblGrid>
      <w:tr w:rsidR="003D6111" w:rsidRPr="009823EB" w:rsidTr="009823EB">
        <w:trPr>
          <w:jc w:val="center"/>
        </w:trPr>
        <w:tc>
          <w:tcPr>
            <w:tcW w:w="1638" w:type="dxa"/>
          </w:tcPr>
          <w:p w:rsidR="003D6111" w:rsidRPr="009823EB" w:rsidRDefault="003D6111" w:rsidP="00B25C43">
            <w:pPr>
              <w:spacing w:after="0" w:line="240" w:lineRule="exact"/>
              <w:jc w:val="center"/>
              <w:rPr>
                <w:rFonts w:ascii="TAU-Marutham" w:hAnsi="TAU-Marutham" w:cs="TAU-Marutham"/>
                <w:b/>
                <w:bCs/>
              </w:rPr>
            </w:pPr>
            <w:proofErr w:type="spellStart"/>
            <w:r w:rsidRPr="009823EB">
              <w:rPr>
                <w:rFonts w:ascii="Nirmala UI" w:hAnsi="Nirmala UI" w:cs="Nirmala UI"/>
                <w:b/>
                <w:bCs/>
              </w:rPr>
              <w:t>பொருள்</w:t>
            </w:r>
            <w:proofErr w:type="spellEnd"/>
            <w:r w:rsidRPr="009823EB">
              <w:rPr>
                <w:rFonts w:ascii="TAU-Marutham" w:hAnsi="TAU-Marutham" w:cs="TAU-Marutham"/>
                <w:b/>
                <w:bCs/>
              </w:rPr>
              <w:t xml:space="preserve"> :</w:t>
            </w:r>
          </w:p>
        </w:tc>
        <w:tc>
          <w:tcPr>
            <w:tcW w:w="8001" w:type="dxa"/>
          </w:tcPr>
          <w:p w:rsidR="003D6111" w:rsidRPr="009823EB" w:rsidRDefault="003D6111" w:rsidP="00B25C43">
            <w:pPr>
              <w:spacing w:after="0"/>
              <w:jc w:val="both"/>
              <w:rPr>
                <w:rFonts w:ascii="TAU-Marutham" w:hAnsi="TAU-Marutham" w:cs="TAU-Marutham"/>
              </w:rPr>
            </w:pPr>
            <w:proofErr w:type="spellStart"/>
            <w:r w:rsidRPr="009823EB">
              <w:rPr>
                <w:rFonts w:ascii="Nirmala UI" w:hAnsi="Nirmala UI" w:cs="Nirmala UI"/>
              </w:rPr>
              <w:t>பள்ளிக்கல்வி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- </w:t>
            </w:r>
            <w:proofErr w:type="spellStart"/>
            <w:r w:rsidRPr="009823EB">
              <w:rPr>
                <w:rFonts w:ascii="Nirmala UI" w:hAnsi="Nirmala UI" w:cs="Nirmala UI"/>
              </w:rPr>
              <w:t>ஆதிராவிடர்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நலம்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2019-2020ஆம் </w:t>
            </w:r>
            <w:proofErr w:type="spellStart"/>
            <w:r w:rsidRPr="009823EB">
              <w:rPr>
                <w:rFonts w:ascii="Nirmala UI" w:hAnsi="Nirmala UI" w:cs="Nirmala UI"/>
              </w:rPr>
              <w:t>ஆண்டில்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ப்ரீமெட்ரிக்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போஸ்ட்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மெட்ரிக்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கல்வி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உதவிதொகை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திட்டம்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அரசு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மற்றும்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அரசு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உதவிபெறும்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பள்ளிகளில்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கல்வி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உதவித்தொகை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திட்டத்தின்கீழ்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விண்ணப்பிக்கப்பட்ட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மாணாக்கர்களின்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தவறான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வங்கி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கணக்கு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விவரங்கள்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காரணமாக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மின்னனு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தீர்வை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மூலம்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பராமரிப்புபடி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வழங்க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இயலாத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மாணாக்கர்களின்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சரியான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வங்கி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கணக்கு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விவரங்களை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உடன்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பூர்த்தி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செய்ய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கோருதல்</w:t>
            </w:r>
            <w:proofErr w:type="spellEnd"/>
            <w:r w:rsidRPr="009823EB">
              <w:rPr>
                <w:rFonts w:ascii="Nirmala UI" w:hAnsi="Nirmala UI" w:cs="Nirmala UI"/>
              </w:rPr>
              <w:t>.</w:t>
            </w:r>
          </w:p>
        </w:tc>
      </w:tr>
      <w:tr w:rsidR="003D6111" w:rsidRPr="009823EB" w:rsidTr="009823EB">
        <w:trPr>
          <w:trHeight w:val="1359"/>
          <w:jc w:val="center"/>
        </w:trPr>
        <w:tc>
          <w:tcPr>
            <w:tcW w:w="1638" w:type="dxa"/>
          </w:tcPr>
          <w:p w:rsidR="003D6111" w:rsidRPr="009823EB" w:rsidRDefault="003D6111" w:rsidP="00B25C43">
            <w:pPr>
              <w:spacing w:after="0" w:line="240" w:lineRule="exact"/>
              <w:jc w:val="center"/>
              <w:rPr>
                <w:rFonts w:ascii="TAU-Marutham" w:hAnsi="TAU-Marutham" w:cs="TAU-Marutham"/>
                <w:b/>
                <w:bCs/>
              </w:rPr>
            </w:pPr>
            <w:proofErr w:type="spellStart"/>
            <w:r w:rsidRPr="009823EB">
              <w:rPr>
                <w:rFonts w:ascii="Nirmala UI" w:hAnsi="Nirmala UI" w:cs="Nirmala UI"/>
                <w:b/>
                <w:bCs/>
              </w:rPr>
              <w:t>பார்வை</w:t>
            </w:r>
            <w:proofErr w:type="spellEnd"/>
            <w:r w:rsidRPr="009823EB">
              <w:rPr>
                <w:rFonts w:ascii="TAU-Marutham" w:hAnsi="TAU-Marutham" w:cs="TAU-Marutham"/>
                <w:b/>
                <w:bCs/>
              </w:rPr>
              <w:t xml:space="preserve"> :</w:t>
            </w:r>
          </w:p>
        </w:tc>
        <w:tc>
          <w:tcPr>
            <w:tcW w:w="8001" w:type="dxa"/>
          </w:tcPr>
          <w:p w:rsidR="003D6111" w:rsidRPr="009823EB" w:rsidRDefault="003D6111" w:rsidP="00B25C43">
            <w:pPr>
              <w:spacing w:after="0"/>
              <w:jc w:val="both"/>
              <w:rPr>
                <w:rFonts w:ascii="TAU-Marutham" w:hAnsi="TAU-Marutham" w:cs="TAU-Marutham"/>
              </w:rPr>
            </w:pPr>
            <w:r w:rsidRPr="009823EB">
              <w:rPr>
                <w:rFonts w:ascii="Nirmala UI" w:hAnsi="Nirmala UI" w:cs="Nirmala UI"/>
              </w:rPr>
              <w:t xml:space="preserve">சென்னை-6, </w:t>
            </w:r>
            <w:proofErr w:type="spellStart"/>
            <w:r w:rsidRPr="009823EB">
              <w:rPr>
                <w:rFonts w:ascii="Nirmala UI" w:hAnsi="Nirmala UI" w:cs="Nirmala UI"/>
              </w:rPr>
              <w:t>சேப்பாக்கம்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9823EB">
              <w:rPr>
                <w:rFonts w:ascii="Nirmala UI" w:hAnsi="Nirmala UI" w:cs="Nirmala UI"/>
              </w:rPr>
              <w:t>ஆதிதிராவிடர்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நல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ஆணையரகம்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9823EB">
              <w:rPr>
                <w:rFonts w:ascii="Nirmala UI" w:hAnsi="Nirmala UI" w:cs="Nirmala UI"/>
              </w:rPr>
              <w:t>ஆணையர்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அவர்களின்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823EB">
              <w:rPr>
                <w:rFonts w:ascii="Nirmala UI" w:hAnsi="Nirmala UI" w:cs="Nirmala UI"/>
              </w:rPr>
              <w:t>கடித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ந.க.எண்.2/23692/2021, </w:t>
            </w:r>
            <w:proofErr w:type="spellStart"/>
            <w:r w:rsidRPr="009823EB">
              <w:rPr>
                <w:rFonts w:ascii="Nirmala UI" w:hAnsi="Nirmala UI" w:cs="Nirmala UI"/>
              </w:rPr>
              <w:t>நாள்</w:t>
            </w:r>
            <w:proofErr w:type="spellEnd"/>
            <w:r w:rsidRPr="009823EB">
              <w:rPr>
                <w:rFonts w:ascii="Nirmala UI" w:hAnsi="Nirmala UI" w:cs="Nirmala UI"/>
              </w:rPr>
              <w:t xml:space="preserve"> 23.08.2021</w:t>
            </w:r>
          </w:p>
        </w:tc>
      </w:tr>
    </w:tbl>
    <w:p w:rsidR="003D6111" w:rsidRPr="009823EB" w:rsidRDefault="003D6111" w:rsidP="003D6111">
      <w:pPr>
        <w:spacing w:after="0" w:line="240" w:lineRule="exact"/>
        <w:jc w:val="center"/>
        <w:rPr>
          <w:rFonts w:ascii="TAU-Marutham" w:hAnsi="TAU-Marutham" w:cs="TAU-Marutham"/>
          <w:b/>
          <w:bCs/>
        </w:rPr>
      </w:pPr>
      <w:r w:rsidRPr="009823EB">
        <w:rPr>
          <w:rFonts w:ascii="TAU-Marutham" w:hAnsi="TAU-Marutham" w:cs="TAU-Marutham"/>
          <w:b/>
          <w:bCs/>
        </w:rPr>
        <w:t>---------</w:t>
      </w:r>
    </w:p>
    <w:p w:rsidR="003D6111" w:rsidRPr="009823EB" w:rsidRDefault="003D6111" w:rsidP="003D6111">
      <w:pPr>
        <w:spacing w:after="0" w:line="360" w:lineRule="auto"/>
        <w:jc w:val="both"/>
        <w:rPr>
          <w:rFonts w:ascii="Nirmala UI" w:hAnsi="Nirmala UI" w:cs="Nirmala UI"/>
          <w:bCs/>
          <w:lang w:val="en-IN"/>
        </w:rPr>
      </w:pPr>
      <w:r w:rsidRPr="009823EB">
        <w:rPr>
          <w:rFonts w:ascii="TAU-Marutham" w:hAnsi="TAU-Marutham" w:cs="TAU-Marutham"/>
          <w:bCs/>
        </w:rPr>
        <w:tab/>
      </w:r>
      <w:r w:rsidRPr="009823EB">
        <w:rPr>
          <w:rFonts w:ascii="TAU-Marutham" w:hAnsi="TAU-Marutham" w:cs="TAU-Marutham"/>
          <w:bCs/>
        </w:rPr>
        <w:tab/>
      </w:r>
      <w:proofErr w:type="spellStart"/>
      <w:r w:rsidRPr="009823EB">
        <w:rPr>
          <w:rFonts w:ascii="Nirmala UI" w:hAnsi="Nirmala UI" w:cs="Nirmala UI"/>
          <w:bCs/>
        </w:rPr>
        <w:t>பார்வையில்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காணும்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ஆதிதிராவிடர்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மற்றும்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பழங்குடியினர்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நல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ஆணையர்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அவர்களின்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கடிதத்தில்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தெரிவித்துள்ளவாறு</w:t>
      </w:r>
      <w:proofErr w:type="spellEnd"/>
      <w:r w:rsidRPr="009823EB">
        <w:rPr>
          <w:rFonts w:ascii="Nirmala UI" w:hAnsi="Nirmala UI" w:cs="Nirmala UI"/>
          <w:bCs/>
        </w:rPr>
        <w:t xml:space="preserve"> 2019-2020ஆம் </w:t>
      </w:r>
      <w:proofErr w:type="spellStart"/>
      <w:r w:rsidRPr="009823EB">
        <w:rPr>
          <w:rFonts w:ascii="Nirmala UI" w:hAnsi="Nirmala UI" w:cs="Nirmala UI"/>
          <w:bCs/>
        </w:rPr>
        <w:t>கல்வியாண்டிற்கான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ப்ரீமெட்ரிக்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மற்றும</w:t>
      </w:r>
      <w:proofErr w:type="gramStart"/>
      <w:r w:rsidRPr="009823EB">
        <w:rPr>
          <w:rFonts w:ascii="Nirmala UI" w:hAnsi="Nirmala UI" w:cs="Nirmala UI"/>
          <w:bCs/>
        </w:rPr>
        <w:t>்</w:t>
      </w:r>
      <w:proofErr w:type="spellEnd"/>
      <w:r w:rsidRPr="009823EB">
        <w:rPr>
          <w:rFonts w:ascii="Nirmala UI" w:hAnsi="Nirmala UI" w:cs="Nirmala UI"/>
          <w:bCs/>
        </w:rPr>
        <w:t xml:space="preserve">  </w:t>
      </w:r>
      <w:proofErr w:type="spellStart"/>
      <w:r w:rsidRPr="009823EB">
        <w:rPr>
          <w:rFonts w:ascii="Nirmala UI" w:hAnsi="Nirmala UI" w:cs="Nirmala UI"/>
          <w:bCs/>
        </w:rPr>
        <w:t>ப</w:t>
      </w:r>
      <w:proofErr w:type="gramEnd"/>
      <w:r w:rsidRPr="009823EB">
        <w:rPr>
          <w:rFonts w:ascii="Nirmala UI" w:hAnsi="Nirmala UI" w:cs="Nirmala UI"/>
          <w:bCs/>
        </w:rPr>
        <w:t>ோஸ்ட்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மெட்ரிக்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கல்வி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உதவித்தொகை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திட்டத்தின்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கீழ்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விண்ணப்பிக்கப்பட்ட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மாணாக்கர்களது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வங்கி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கணக்கு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விவரங்கள்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சரியாக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சமர்ப்பிக்கப்படாத</w:t>
      </w:r>
      <w:proofErr w:type="spellEnd"/>
      <w:r w:rsidRPr="009823EB">
        <w:rPr>
          <w:rFonts w:ascii="Nirmala UI" w:hAnsi="Nirmala UI" w:cs="Nirmala UI"/>
          <w:bCs/>
        </w:rPr>
        <w:t xml:space="preserve"> </w:t>
      </w:r>
      <w:proofErr w:type="spellStart"/>
      <w:r w:rsidRPr="009823EB">
        <w:rPr>
          <w:rFonts w:ascii="Nirmala UI" w:hAnsi="Nirmala UI" w:cs="Nirmala UI"/>
          <w:bCs/>
        </w:rPr>
        <w:t>காரணத்தினால்</w:t>
      </w:r>
      <w:proofErr w:type="spellEnd"/>
      <w:r w:rsidRPr="009823EB">
        <w:rPr>
          <w:rFonts w:ascii="Nirmala UI" w:hAnsi="Nirmala UI" w:cs="Nirmala UI"/>
          <w:bCs/>
        </w:rPr>
        <w:t xml:space="preserve"> (</w:t>
      </w:r>
      <w:r w:rsidRPr="009823EB">
        <w:rPr>
          <w:rFonts w:ascii="Nirmala UI" w:hAnsi="Nirmala UI" w:cs="Nirmala UI"/>
          <w:bCs/>
          <w:lang w:val="en-IN"/>
        </w:rPr>
        <w:t xml:space="preserve">ECS RETURN) </w:t>
      </w:r>
      <w:proofErr w:type="spellStart"/>
      <w:r w:rsidRPr="009823EB">
        <w:rPr>
          <w:rFonts w:ascii="Nirmala UI" w:hAnsi="Nirmala UI" w:cs="Nirmala UI"/>
          <w:bCs/>
          <w:lang w:val="en-IN"/>
        </w:rPr>
        <w:t>காரணமாக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, </w:t>
      </w:r>
      <w:proofErr w:type="spellStart"/>
      <w:r w:rsidRPr="009823EB">
        <w:rPr>
          <w:rFonts w:ascii="Nirmala UI" w:hAnsi="Nirmala UI" w:cs="Nirmala UI"/>
          <w:bCs/>
          <w:lang w:val="en-IN"/>
        </w:rPr>
        <w:t>மாணாக்கர்களுக்கான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பராமரிப்புப்படி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வழங்கப்படாமல்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உள்ளது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என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பார்வையில்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காணும்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கடிதத்தில்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 </w:t>
      </w:r>
      <w:proofErr w:type="spellStart"/>
      <w:r w:rsidRPr="009823EB">
        <w:rPr>
          <w:rFonts w:ascii="Nirmala UI" w:hAnsi="Nirmala UI" w:cs="Nirmala UI"/>
          <w:bCs/>
          <w:lang w:val="en-IN"/>
        </w:rPr>
        <w:t>தெரிவிக்கப்பட்டுள்ளது</w:t>
      </w:r>
      <w:proofErr w:type="spellEnd"/>
      <w:r w:rsidRPr="009823EB">
        <w:rPr>
          <w:rFonts w:ascii="Nirmala UI" w:hAnsi="Nirmala UI" w:cs="Nirmala UI"/>
          <w:bCs/>
          <w:lang w:val="en-IN"/>
        </w:rPr>
        <w:t>.</w:t>
      </w:r>
    </w:p>
    <w:p w:rsidR="003D6111" w:rsidRPr="009823EB" w:rsidRDefault="003D6111" w:rsidP="003D6111">
      <w:pPr>
        <w:spacing w:after="0" w:line="360" w:lineRule="auto"/>
        <w:jc w:val="both"/>
        <w:rPr>
          <w:rFonts w:ascii="Nirmala UI" w:hAnsi="Nirmala UI" w:cs="Nirmala UI"/>
          <w:bCs/>
          <w:lang w:val="en-IN"/>
        </w:rPr>
      </w:pPr>
      <w:r w:rsidRPr="009823EB">
        <w:rPr>
          <w:rFonts w:ascii="Nirmala UI" w:hAnsi="Nirmala UI" w:cs="Nirmala UI"/>
          <w:bCs/>
          <w:lang w:val="en-IN"/>
        </w:rPr>
        <w:tab/>
      </w:r>
      <w:r w:rsidRPr="009823EB">
        <w:rPr>
          <w:rFonts w:ascii="Nirmala UI" w:hAnsi="Nirmala UI" w:cs="Nirmala UI"/>
          <w:bCs/>
          <w:lang w:val="en-IN"/>
        </w:rPr>
        <w:tab/>
      </w:r>
      <w:proofErr w:type="spellStart"/>
      <w:r w:rsidRPr="009823EB">
        <w:rPr>
          <w:rFonts w:ascii="Nirmala UI" w:hAnsi="Nirmala UI" w:cs="Nirmala UI"/>
          <w:bCs/>
          <w:lang w:val="en-IN"/>
        </w:rPr>
        <w:t>எனவே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, </w:t>
      </w:r>
      <w:proofErr w:type="spellStart"/>
      <w:r w:rsidRPr="009823EB">
        <w:rPr>
          <w:rFonts w:ascii="Nirmala UI" w:hAnsi="Nirmala UI" w:cs="Nirmala UI"/>
          <w:bCs/>
          <w:lang w:val="en-IN"/>
        </w:rPr>
        <w:t>இணைப்பு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பட்டியலில்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உள்ள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பள்ளி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தலைமையாசிரியர்கள்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2019-2020ஆம் </w:t>
      </w:r>
      <w:proofErr w:type="spellStart"/>
      <w:r w:rsidRPr="009823EB">
        <w:rPr>
          <w:rFonts w:ascii="Nirmala UI" w:hAnsi="Nirmala UI" w:cs="Nirmala UI"/>
          <w:bCs/>
          <w:lang w:val="en-IN"/>
        </w:rPr>
        <w:t>கல்வி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ஆண்டில்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ப்ரீமெட்ரிக்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/ </w:t>
      </w:r>
      <w:proofErr w:type="spellStart"/>
      <w:r w:rsidRPr="009823EB">
        <w:rPr>
          <w:rFonts w:ascii="Nirmala UI" w:hAnsi="Nirmala UI" w:cs="Nirmala UI"/>
          <w:bCs/>
          <w:lang w:val="en-IN"/>
        </w:rPr>
        <w:t>போஸ்ட்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மெட்ரிக்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கல்வி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உதவித்தொகை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திட்டத்தின்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கீழ்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விண்ணப்பிக்கப்பட்ட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மாணாக்கர்களின்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தவறான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வங்கி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கணக்கு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விவரங்கள்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காரணமாக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மின்னனு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தீர்வை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மூலம்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பராமரிப்புப்படி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வழங்க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இயலாத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மாணவர்களின்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விவரங்ள்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மற்றும்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சரியான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வங்கிக்கணக்கு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விவரங்களை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இணைக்கப்பட்டுள்ள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இணை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தளத்தில்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மாணவர்களின்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கணக்கு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எண்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. </w:t>
      </w:r>
      <w:proofErr w:type="spellStart"/>
      <w:r w:rsidRPr="009823EB">
        <w:rPr>
          <w:rFonts w:ascii="Nirmala UI" w:hAnsi="Nirmala UI" w:cs="Nirmala UI"/>
          <w:bCs/>
          <w:lang w:val="en-IN"/>
        </w:rPr>
        <w:t>விவரங்களை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உள்ளீடு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செய்யுமாறு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சார்ந்த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பள்ளித்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தலைமையாசிரியர்களுக்கு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தெரிவிக்கப்படுகிறது</w:t>
      </w:r>
      <w:proofErr w:type="spellEnd"/>
      <w:r w:rsidRPr="009823EB">
        <w:rPr>
          <w:rFonts w:ascii="Nirmala UI" w:hAnsi="Nirmala UI" w:cs="Nirmala UI"/>
          <w:bCs/>
          <w:lang w:val="en-IN"/>
        </w:rPr>
        <w:t>.</w:t>
      </w:r>
    </w:p>
    <w:p w:rsidR="003D6111" w:rsidRPr="009823EB" w:rsidRDefault="003D6111" w:rsidP="009823EB">
      <w:pPr>
        <w:spacing w:after="0" w:line="240" w:lineRule="auto"/>
        <w:jc w:val="both"/>
        <w:rPr>
          <w:rFonts w:ascii="Nirmala UI" w:hAnsi="Nirmala UI" w:cs="Nirmala UI"/>
          <w:bCs/>
          <w:lang w:val="en-IN"/>
        </w:rPr>
      </w:pPr>
      <w:proofErr w:type="spellStart"/>
      <w:r w:rsidRPr="009823EB">
        <w:rPr>
          <w:rFonts w:ascii="Nirmala UI" w:hAnsi="Nirmala UI" w:cs="Nirmala UI"/>
          <w:bCs/>
          <w:lang w:val="en-IN"/>
        </w:rPr>
        <w:t>இணைப்ப</w:t>
      </w:r>
      <w:proofErr w:type="gramStart"/>
      <w:r w:rsidRPr="009823EB">
        <w:rPr>
          <w:rFonts w:ascii="Nirmala UI" w:hAnsi="Nirmala UI" w:cs="Nirmala UI"/>
          <w:bCs/>
          <w:lang w:val="en-IN"/>
        </w:rPr>
        <w:t>ு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 :</w:t>
      </w:r>
      <w:proofErr w:type="gram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பள்ளியின்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="009823EB" w:rsidRPr="009823EB">
        <w:rPr>
          <w:rFonts w:ascii="Nirmala UI" w:hAnsi="Nirmala UI" w:cs="Nirmala UI"/>
          <w:bCs/>
          <w:lang w:val="en-IN"/>
        </w:rPr>
        <w:t>பெயர்</w:t>
      </w:r>
      <w:proofErr w:type="spellEnd"/>
      <w:r w:rsidR="009823EB"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="009823EB" w:rsidRPr="009823EB">
        <w:rPr>
          <w:rFonts w:ascii="Nirmala UI" w:hAnsi="Nirmala UI" w:cs="Nirmala UI"/>
          <w:bCs/>
          <w:lang w:val="en-IN"/>
        </w:rPr>
        <w:t>பட்டியல்</w:t>
      </w:r>
      <w:proofErr w:type="spellEnd"/>
    </w:p>
    <w:p w:rsidR="009823EB" w:rsidRPr="009823EB" w:rsidRDefault="009823EB" w:rsidP="009823EB">
      <w:pPr>
        <w:spacing w:after="0" w:line="240" w:lineRule="auto"/>
        <w:jc w:val="both"/>
        <w:rPr>
          <w:rFonts w:ascii="Nirmala UI" w:hAnsi="Nirmala UI" w:cs="Nirmala UI"/>
          <w:bCs/>
          <w:lang w:val="en-IN"/>
        </w:rPr>
      </w:pPr>
      <w:r w:rsidRPr="009823EB">
        <w:rPr>
          <w:rFonts w:ascii="Nirmala UI" w:hAnsi="Nirmala UI" w:cs="Nirmala UI"/>
          <w:bCs/>
          <w:lang w:val="en-IN"/>
        </w:rPr>
        <w:tab/>
      </w:r>
      <w:r w:rsidRPr="009823EB">
        <w:rPr>
          <w:rFonts w:ascii="Nirmala UI" w:hAnsi="Nirmala UI" w:cs="Nirmala UI"/>
          <w:bCs/>
          <w:lang w:val="en-IN"/>
        </w:rPr>
        <w:tab/>
      </w:r>
      <w:r w:rsidRPr="009823EB">
        <w:rPr>
          <w:rFonts w:ascii="Nirmala UI" w:hAnsi="Nirmala UI" w:cs="Nirmala UI"/>
          <w:bCs/>
          <w:lang w:val="en-IN"/>
        </w:rPr>
        <w:tab/>
        <w:t xml:space="preserve">1 </w:t>
      </w:r>
      <w:proofErr w:type="spellStart"/>
      <w:r w:rsidRPr="009823EB">
        <w:rPr>
          <w:rFonts w:ascii="Nirmala UI" w:hAnsi="Nirmala UI" w:cs="Nirmala UI"/>
          <w:bCs/>
          <w:lang w:val="en-IN"/>
        </w:rPr>
        <w:t>முதல்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83 </w:t>
      </w:r>
      <w:proofErr w:type="spellStart"/>
      <w:r w:rsidRPr="009823EB">
        <w:rPr>
          <w:rFonts w:ascii="Nirmala UI" w:hAnsi="Nirmala UI" w:cs="Nirmala UI"/>
          <w:bCs/>
          <w:lang w:val="en-IN"/>
        </w:rPr>
        <w:t>வரை</w:t>
      </w:r>
      <w:proofErr w:type="spellEnd"/>
      <w:r w:rsidRPr="009823EB">
        <w:rPr>
          <w:rFonts w:ascii="Nirmala UI" w:hAnsi="Nirmala UI" w:cs="Nirmala UI"/>
          <w:bCs/>
          <w:lang w:val="en-IN"/>
        </w:rPr>
        <w:t>.</w:t>
      </w:r>
      <w:r w:rsidRPr="009823EB">
        <w:rPr>
          <w:rFonts w:ascii="Nirmala UI" w:hAnsi="Nirmala UI" w:cs="Nirmala UI"/>
          <w:bCs/>
          <w:lang w:val="en-IN"/>
        </w:rPr>
        <w:tab/>
      </w:r>
      <w:r w:rsidRPr="009823EB">
        <w:rPr>
          <w:rFonts w:ascii="Nirmala UI" w:hAnsi="Nirmala UI" w:cs="Nirmala UI"/>
          <w:bCs/>
          <w:lang w:val="en-IN"/>
        </w:rPr>
        <w:tab/>
      </w:r>
      <w:bookmarkStart w:id="0" w:name="_GoBack"/>
      <w:bookmarkEnd w:id="0"/>
      <w:proofErr w:type="spellStart"/>
      <w:r w:rsidRPr="009823EB">
        <w:rPr>
          <w:rFonts w:ascii="Nirmala UI" w:hAnsi="Nirmala UI" w:cs="Nirmala UI"/>
          <w:bCs/>
          <w:lang w:val="en-IN"/>
        </w:rPr>
        <w:t>முதன்மைக்கல்வி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அலுவலர்</w:t>
      </w:r>
      <w:proofErr w:type="spellEnd"/>
      <w:r w:rsidRPr="009823EB">
        <w:rPr>
          <w:rFonts w:ascii="Nirmala UI" w:hAnsi="Nirmala UI" w:cs="Nirmala UI"/>
          <w:bCs/>
          <w:lang w:val="en-IN"/>
        </w:rPr>
        <w:t>,</w:t>
      </w:r>
    </w:p>
    <w:p w:rsidR="009823EB" w:rsidRPr="009823EB" w:rsidRDefault="009823EB" w:rsidP="009823EB">
      <w:pPr>
        <w:spacing w:after="0" w:line="240" w:lineRule="auto"/>
        <w:jc w:val="both"/>
        <w:rPr>
          <w:rFonts w:ascii="Nirmala UI" w:hAnsi="Nirmala UI" w:cs="Nirmala UI"/>
          <w:bCs/>
          <w:lang w:val="en-IN"/>
        </w:rPr>
      </w:pPr>
      <w:r w:rsidRPr="009823EB">
        <w:rPr>
          <w:rFonts w:ascii="Nirmala UI" w:hAnsi="Nirmala UI" w:cs="Nirmala UI"/>
          <w:bCs/>
          <w:lang w:val="en-IN"/>
        </w:rPr>
        <w:tab/>
      </w:r>
      <w:r w:rsidRPr="009823EB">
        <w:rPr>
          <w:rFonts w:ascii="Nirmala UI" w:hAnsi="Nirmala UI" w:cs="Nirmala UI"/>
          <w:bCs/>
          <w:lang w:val="en-IN"/>
        </w:rPr>
        <w:tab/>
      </w:r>
      <w:r w:rsidRPr="009823EB">
        <w:rPr>
          <w:rFonts w:ascii="Nirmala UI" w:hAnsi="Nirmala UI" w:cs="Nirmala UI"/>
          <w:bCs/>
          <w:lang w:val="en-IN"/>
        </w:rPr>
        <w:tab/>
      </w:r>
      <w:r w:rsidRPr="009823EB">
        <w:rPr>
          <w:rFonts w:ascii="Nirmala UI" w:hAnsi="Nirmala UI" w:cs="Nirmala UI"/>
          <w:bCs/>
          <w:lang w:val="en-IN"/>
        </w:rPr>
        <w:tab/>
      </w:r>
      <w:r w:rsidRPr="009823EB">
        <w:rPr>
          <w:rFonts w:ascii="Nirmala UI" w:hAnsi="Nirmala UI" w:cs="Nirmala UI"/>
          <w:bCs/>
          <w:lang w:val="en-IN"/>
        </w:rPr>
        <w:tab/>
      </w:r>
      <w:r w:rsidRPr="009823EB">
        <w:rPr>
          <w:rFonts w:ascii="Nirmala UI" w:hAnsi="Nirmala UI" w:cs="Nirmala UI"/>
          <w:bCs/>
          <w:lang w:val="en-IN"/>
        </w:rPr>
        <w:tab/>
      </w:r>
      <w:r w:rsidRPr="009823EB">
        <w:rPr>
          <w:rFonts w:ascii="Nirmala UI" w:hAnsi="Nirmala UI" w:cs="Nirmala UI"/>
          <w:bCs/>
          <w:lang w:val="en-IN"/>
        </w:rPr>
        <w:tab/>
      </w:r>
      <w:r w:rsidRPr="009823EB">
        <w:rPr>
          <w:rFonts w:ascii="Nirmala UI" w:hAnsi="Nirmala UI" w:cs="Nirmala UI"/>
          <w:bCs/>
          <w:lang w:val="en-IN"/>
        </w:rPr>
        <w:tab/>
        <w:t xml:space="preserve">    </w:t>
      </w:r>
      <w:proofErr w:type="spellStart"/>
      <w:r w:rsidRPr="009823EB">
        <w:rPr>
          <w:rFonts w:ascii="Nirmala UI" w:hAnsi="Nirmala UI" w:cs="Nirmala UI"/>
          <w:bCs/>
          <w:lang w:val="en-IN"/>
        </w:rPr>
        <w:t>வேலூர்</w:t>
      </w:r>
      <w:proofErr w:type="spellEnd"/>
      <w:r w:rsidRPr="009823EB">
        <w:rPr>
          <w:rFonts w:ascii="Nirmala UI" w:hAnsi="Nirmala UI" w:cs="Nirmala UI"/>
          <w:bCs/>
          <w:lang w:val="en-IN"/>
        </w:rPr>
        <w:t>.</w:t>
      </w:r>
    </w:p>
    <w:p w:rsidR="009823EB" w:rsidRPr="009823EB" w:rsidRDefault="009823EB" w:rsidP="009823EB">
      <w:pPr>
        <w:spacing w:after="0" w:line="240" w:lineRule="auto"/>
        <w:jc w:val="both"/>
        <w:rPr>
          <w:rFonts w:ascii="Nirmala UI" w:hAnsi="Nirmala UI" w:cs="Nirmala UI"/>
          <w:bCs/>
          <w:lang w:val="en-IN"/>
        </w:rPr>
      </w:pPr>
      <w:proofErr w:type="spellStart"/>
      <w:r w:rsidRPr="009823EB">
        <w:rPr>
          <w:rFonts w:ascii="Nirmala UI" w:hAnsi="Nirmala UI" w:cs="Nirmala UI"/>
          <w:bCs/>
          <w:lang w:val="en-IN"/>
        </w:rPr>
        <w:t>பெறுநர்</w:t>
      </w:r>
      <w:proofErr w:type="spellEnd"/>
    </w:p>
    <w:p w:rsidR="009823EB" w:rsidRPr="009823EB" w:rsidRDefault="009823EB" w:rsidP="009823EB">
      <w:pPr>
        <w:spacing w:after="0" w:line="240" w:lineRule="auto"/>
        <w:jc w:val="both"/>
        <w:rPr>
          <w:rFonts w:ascii="Nirmala UI" w:hAnsi="Nirmala UI" w:cs="Nirmala UI"/>
          <w:bCs/>
          <w:lang w:val="en-IN"/>
        </w:rPr>
      </w:pPr>
      <w:proofErr w:type="spellStart"/>
      <w:r w:rsidRPr="009823EB">
        <w:rPr>
          <w:rFonts w:ascii="Nirmala UI" w:hAnsi="Nirmala UI" w:cs="Nirmala UI"/>
          <w:bCs/>
          <w:lang w:val="en-IN"/>
        </w:rPr>
        <w:t>சார்ந்த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தலைமையாசிரியர்கள்</w:t>
      </w:r>
      <w:proofErr w:type="spellEnd"/>
      <w:r w:rsidRPr="009823EB">
        <w:rPr>
          <w:rFonts w:ascii="Nirmala UI" w:hAnsi="Nirmala UI" w:cs="Nirmala UI"/>
          <w:bCs/>
          <w:lang w:val="en-IN"/>
        </w:rPr>
        <w:t>,</w:t>
      </w:r>
    </w:p>
    <w:p w:rsidR="009823EB" w:rsidRPr="009823EB" w:rsidRDefault="009823EB" w:rsidP="009823EB">
      <w:pPr>
        <w:spacing w:after="0" w:line="240" w:lineRule="auto"/>
        <w:jc w:val="both"/>
        <w:rPr>
          <w:rFonts w:ascii="Nirmala UI" w:hAnsi="Nirmala UI" w:cs="Nirmala UI"/>
          <w:bCs/>
          <w:lang w:val="en-IN"/>
        </w:rPr>
      </w:pPr>
      <w:proofErr w:type="spellStart"/>
      <w:r w:rsidRPr="009823EB">
        <w:rPr>
          <w:rFonts w:ascii="Nirmala UI" w:hAnsi="Nirmala UI" w:cs="Nirmala UI"/>
          <w:bCs/>
          <w:lang w:val="en-IN"/>
        </w:rPr>
        <w:t>அரசு</w:t>
      </w:r>
      <w:proofErr w:type="spellEnd"/>
      <w:r w:rsidRPr="009823EB">
        <w:rPr>
          <w:rFonts w:ascii="Nirmala UI" w:hAnsi="Nirmala UI" w:cs="Nirmala UI"/>
          <w:bCs/>
          <w:lang w:val="en-IN"/>
        </w:rPr>
        <w:t>/</w:t>
      </w:r>
      <w:proofErr w:type="spellStart"/>
      <w:r w:rsidRPr="009823EB">
        <w:rPr>
          <w:rFonts w:ascii="Nirmala UI" w:hAnsi="Nirmala UI" w:cs="Nirmala UI"/>
          <w:bCs/>
          <w:lang w:val="en-IN"/>
        </w:rPr>
        <w:t>அரசு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உதவிபெறும்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உயர்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மற்றும்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</w:p>
    <w:p w:rsidR="009823EB" w:rsidRPr="009823EB" w:rsidRDefault="009823EB" w:rsidP="009823EB">
      <w:pPr>
        <w:spacing w:after="0" w:line="240" w:lineRule="auto"/>
        <w:jc w:val="both"/>
        <w:rPr>
          <w:rFonts w:ascii="Nirmala UI" w:hAnsi="Nirmala UI" w:cs="Nirmala UI"/>
          <w:bCs/>
          <w:lang w:val="en-IN"/>
        </w:rPr>
      </w:pPr>
      <w:proofErr w:type="spellStart"/>
      <w:r w:rsidRPr="009823EB">
        <w:rPr>
          <w:rFonts w:ascii="Nirmala UI" w:hAnsi="Nirmala UI" w:cs="Nirmala UI"/>
          <w:bCs/>
          <w:lang w:val="en-IN"/>
        </w:rPr>
        <w:t>மேல்நிலைப்பள்ளிகள்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, </w:t>
      </w:r>
      <w:proofErr w:type="spellStart"/>
      <w:r w:rsidRPr="009823EB">
        <w:rPr>
          <w:rFonts w:ascii="Nirmala UI" w:hAnsi="Nirmala UI" w:cs="Nirmala UI"/>
          <w:bCs/>
          <w:lang w:val="en-IN"/>
        </w:rPr>
        <w:t>வேலூர்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மாவட்டம்</w:t>
      </w:r>
      <w:proofErr w:type="spellEnd"/>
    </w:p>
    <w:p w:rsidR="009823EB" w:rsidRPr="009823EB" w:rsidRDefault="009823EB" w:rsidP="009823EB">
      <w:pPr>
        <w:spacing w:after="0" w:line="240" w:lineRule="auto"/>
        <w:jc w:val="both"/>
        <w:rPr>
          <w:rFonts w:ascii="Nirmala UI" w:hAnsi="Nirmala UI" w:cs="Nirmala UI"/>
          <w:bCs/>
          <w:lang w:val="en-IN"/>
        </w:rPr>
      </w:pPr>
      <w:proofErr w:type="spellStart"/>
      <w:r w:rsidRPr="009823EB">
        <w:rPr>
          <w:rFonts w:ascii="Nirmala UI" w:hAnsi="Nirmala UI" w:cs="Nirmala UI"/>
          <w:bCs/>
          <w:lang w:val="en-IN"/>
        </w:rPr>
        <w:t>நகல்</w:t>
      </w:r>
      <w:proofErr w:type="spellEnd"/>
    </w:p>
    <w:p w:rsidR="009823EB" w:rsidRPr="009823EB" w:rsidRDefault="009823EB" w:rsidP="009823EB">
      <w:pPr>
        <w:spacing w:after="0" w:line="240" w:lineRule="auto"/>
        <w:jc w:val="both"/>
        <w:rPr>
          <w:rFonts w:ascii="Nirmala UI" w:hAnsi="Nirmala UI" w:cs="Nirmala UI"/>
          <w:bCs/>
          <w:lang w:val="en-IN"/>
        </w:rPr>
      </w:pPr>
      <w:proofErr w:type="spellStart"/>
      <w:r w:rsidRPr="009823EB">
        <w:rPr>
          <w:rFonts w:ascii="Nirmala UI" w:hAnsi="Nirmala UI" w:cs="Nirmala UI"/>
          <w:bCs/>
          <w:lang w:val="en-IN"/>
        </w:rPr>
        <w:t>வேலூர்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, </w:t>
      </w:r>
      <w:proofErr w:type="spellStart"/>
      <w:r w:rsidRPr="009823EB">
        <w:rPr>
          <w:rFonts w:ascii="Nirmala UI" w:hAnsi="Nirmala UI" w:cs="Nirmala UI"/>
          <w:bCs/>
          <w:lang w:val="en-IN"/>
        </w:rPr>
        <w:t>மாவட்டக்கல்வி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அலுவலர்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- </w:t>
      </w:r>
      <w:proofErr w:type="spellStart"/>
      <w:r w:rsidRPr="009823EB">
        <w:rPr>
          <w:rFonts w:ascii="Nirmala UI" w:hAnsi="Nirmala UI" w:cs="Nirmala UI"/>
          <w:bCs/>
          <w:lang w:val="en-IN"/>
        </w:rPr>
        <w:t>தொடர்</w:t>
      </w:r>
      <w:proofErr w:type="spellEnd"/>
      <w:r w:rsidRPr="009823EB">
        <w:rPr>
          <w:rFonts w:ascii="Nirmala UI" w:hAnsi="Nirmala UI" w:cs="Nirmala UI"/>
          <w:bCs/>
          <w:lang w:val="en-IN"/>
        </w:rPr>
        <w:t xml:space="preserve"> </w:t>
      </w:r>
      <w:proofErr w:type="spellStart"/>
      <w:r w:rsidRPr="009823EB">
        <w:rPr>
          <w:rFonts w:ascii="Nirmala UI" w:hAnsi="Nirmala UI" w:cs="Nirmala UI"/>
          <w:bCs/>
          <w:lang w:val="en-IN"/>
        </w:rPr>
        <w:t>நடவடிக்கையின்பொருட்டு</w:t>
      </w:r>
      <w:proofErr w:type="spellEnd"/>
    </w:p>
    <w:p w:rsidR="009823EB" w:rsidRPr="009823EB" w:rsidRDefault="009823EB" w:rsidP="009823EB">
      <w:pPr>
        <w:spacing w:after="0" w:line="240" w:lineRule="auto"/>
        <w:jc w:val="both"/>
        <w:rPr>
          <w:rFonts w:ascii="Nirmala UI" w:hAnsi="Nirmala UI" w:cs="Nirmala UI"/>
          <w:bCs/>
          <w:lang w:val="en-IN"/>
        </w:rPr>
      </w:pPr>
    </w:p>
    <w:p w:rsidR="00BF7E68" w:rsidRPr="009823EB" w:rsidRDefault="00BF7E68"/>
    <w:sectPr w:rsidR="00BF7E68" w:rsidRPr="009823EB" w:rsidSect="009823EB">
      <w:pgSz w:w="11906" w:h="16838"/>
      <w:pgMar w:top="567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U-Marutha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11"/>
    <w:rsid w:val="003D6111"/>
    <w:rsid w:val="009823EB"/>
    <w:rsid w:val="00B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7D86D-E5B5-456E-8471-D1F066A3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11"/>
    <w:pPr>
      <w:spacing w:after="200" w:line="276" w:lineRule="auto"/>
    </w:pPr>
    <w:rPr>
      <w:rFonts w:ascii="Calibri" w:eastAsia="Calibri" w:hAnsi="Calibri" w:cs="Lath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VELLORE</cp:lastModifiedBy>
  <cp:revision>1</cp:revision>
  <dcterms:created xsi:type="dcterms:W3CDTF">2021-09-03T12:50:00Z</dcterms:created>
  <dcterms:modified xsi:type="dcterms:W3CDTF">2021-09-03T13:06:00Z</dcterms:modified>
</cp:coreProperties>
</file>