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9B" w:rsidRPr="00124BEA" w:rsidRDefault="00514C9B" w:rsidP="00514C9B">
      <w:pPr>
        <w:spacing w:before="0" w:beforeAutospacing="0" w:after="0" w:line="240" w:lineRule="exact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 w:rsidRPr="00124BEA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124BE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124BE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124BE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124BE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124BE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</w:p>
    <w:p w:rsidR="00F822B5" w:rsidRPr="00124BEA" w:rsidRDefault="00F822B5" w:rsidP="00514C9B">
      <w:pPr>
        <w:spacing w:before="0" w:beforeAutospacing="0" w:after="0" w:line="240" w:lineRule="exact"/>
        <w:jc w:val="center"/>
        <w:rPr>
          <w:rFonts w:ascii="TAU-Marutham" w:eastAsia="Calibri" w:hAnsi="TAU-Marutham" w:cs="TAU-Marutham"/>
          <w:sz w:val="24"/>
          <w:szCs w:val="24"/>
        </w:rPr>
      </w:pPr>
      <w:proofErr w:type="spellStart"/>
      <w:proofErr w:type="gramStart"/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>ந.க.எண்</w:t>
      </w:r>
      <w:proofErr w:type="spellEnd"/>
      <w:r w:rsidR="00933985" w:rsidRPr="00124BEA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proofErr w:type="gramEnd"/>
      <w:r w:rsidR="00933985" w:rsidRPr="00124BEA">
        <w:rPr>
          <w:rFonts w:ascii="TAU-Marutham" w:eastAsia="Calibri" w:hAnsi="TAU-Marutham" w:cs="TAU-Marutham"/>
          <w:sz w:val="24"/>
          <w:szCs w:val="24"/>
          <w:u w:val="single"/>
        </w:rPr>
        <w:t xml:space="preserve"> </w:t>
      </w:r>
      <w:r w:rsidR="005D0C8E">
        <w:rPr>
          <w:rFonts w:ascii="TAU-Marutham" w:eastAsia="Calibri" w:hAnsi="TAU-Marutham" w:cs="TAU-Marutham"/>
          <w:sz w:val="24"/>
          <w:szCs w:val="24"/>
          <w:u w:val="single"/>
        </w:rPr>
        <w:t>3849</w:t>
      </w:r>
      <w:r w:rsidR="00933985" w:rsidRPr="00124BEA">
        <w:rPr>
          <w:rFonts w:ascii="TAU-Marutham" w:eastAsia="Calibri" w:hAnsi="TAU-Marutham" w:cs="TAU-Marutham"/>
          <w:sz w:val="24"/>
          <w:szCs w:val="24"/>
          <w:u w:val="single"/>
        </w:rPr>
        <w:t>/</w:t>
      </w:r>
      <w:r w:rsidR="004B39A8">
        <w:rPr>
          <w:rFonts w:ascii="TAU-Marutham" w:eastAsia="Calibri" w:hAnsi="TAU-Marutham" w:cs="TAU-Marutham"/>
          <w:sz w:val="24"/>
          <w:szCs w:val="24"/>
          <w:u w:val="single"/>
        </w:rPr>
        <w:t>அ</w:t>
      </w:r>
      <w:r w:rsidR="005D0C8E">
        <w:rPr>
          <w:rFonts w:ascii="TAU-Marutham" w:eastAsia="Calibri" w:hAnsi="TAU-Marutham" w:cs="TAU-Marutham"/>
          <w:sz w:val="24"/>
          <w:szCs w:val="24"/>
          <w:u w:val="single"/>
        </w:rPr>
        <w:t>4</w:t>
      </w:r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>/202</w:t>
      </w:r>
      <w:r w:rsidR="005D0C8E">
        <w:rPr>
          <w:rFonts w:ascii="TAU-Marutham" w:eastAsia="Calibri" w:hAnsi="TAU-Marutham" w:cs="TAU-Marutham"/>
          <w:sz w:val="24"/>
          <w:szCs w:val="24"/>
          <w:u w:val="single"/>
        </w:rPr>
        <w:t>0</w:t>
      </w:r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 xml:space="preserve">  </w:t>
      </w:r>
      <w:proofErr w:type="spellStart"/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>நாள்</w:t>
      </w:r>
      <w:proofErr w:type="spellEnd"/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 xml:space="preserve">    </w:t>
      </w:r>
      <w:r w:rsidR="00933985" w:rsidRPr="00124BEA">
        <w:rPr>
          <w:rFonts w:ascii="TAU-Marutham" w:eastAsia="Calibri" w:hAnsi="TAU-Marutham" w:cs="TAU-Marutham"/>
          <w:sz w:val="24"/>
          <w:szCs w:val="24"/>
          <w:u w:val="single"/>
        </w:rPr>
        <w:t xml:space="preserve">   </w:t>
      </w:r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r w:rsidR="00933985" w:rsidRPr="00124BEA">
        <w:rPr>
          <w:rFonts w:ascii="TAU-Marutham" w:eastAsia="Calibri" w:hAnsi="TAU-Marutham" w:cs="TAU-Marutham"/>
          <w:sz w:val="24"/>
          <w:szCs w:val="24"/>
          <w:u w:val="single"/>
        </w:rPr>
        <w:t>06</w:t>
      </w:r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>.202</w:t>
      </w:r>
      <w:r w:rsidR="00433E66" w:rsidRPr="00124BEA">
        <w:rPr>
          <w:rFonts w:ascii="TAU-Marutham" w:eastAsia="Calibri" w:hAnsi="TAU-Marutham" w:cs="TAU-Marutham"/>
          <w:sz w:val="24"/>
          <w:szCs w:val="24"/>
          <w:u w:val="single"/>
        </w:rPr>
        <w:t>3</w:t>
      </w:r>
    </w:p>
    <w:p w:rsidR="00F822B5" w:rsidRPr="00124BEA" w:rsidRDefault="00F822B5" w:rsidP="00514C9B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</w:p>
    <w:p w:rsidR="00F822B5" w:rsidRPr="00124BEA" w:rsidRDefault="00F822B5" w:rsidP="00514C9B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205"/>
        <w:gridCol w:w="4652"/>
      </w:tblGrid>
      <w:tr w:rsidR="00F822B5" w:rsidRPr="00124BEA" w:rsidTr="003E4C02">
        <w:trPr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2B5" w:rsidRPr="00124BEA" w:rsidRDefault="00F822B5" w:rsidP="00514C9B">
            <w:pPr>
              <w:spacing w:before="0" w:beforeAutospacing="0" w:line="240" w:lineRule="exact"/>
              <w:rPr>
                <w:rFonts w:ascii="TAU-Marutham" w:eastAsia="Calibri" w:hAnsi="TAU-Marutham" w:cs="TAU-Marutham"/>
                <w:sz w:val="24"/>
                <w:szCs w:val="24"/>
              </w:rPr>
            </w:pP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பொருள்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: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F822B5" w:rsidRPr="00124BEA" w:rsidRDefault="00514C9B" w:rsidP="00514C9B">
            <w:pPr>
              <w:spacing w:before="0" w:beforeAutospacing="0" w:line="240" w:lineRule="exact"/>
              <w:jc w:val="both"/>
              <w:rPr>
                <w:rFonts w:ascii="TAU-Marutham" w:eastAsia="Calibri" w:hAnsi="TAU-Marutham" w:cs="TAU-Marutham"/>
                <w:sz w:val="24"/>
                <w:szCs w:val="24"/>
              </w:rPr>
            </w:pP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பள்ளிக்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கல்வி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–</w:t>
            </w:r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அரசு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r w:rsidR="004B39A8">
              <w:rPr>
                <w:rFonts w:ascii="TAU-Marutham" w:eastAsia="Calibri" w:hAnsi="TAU-Marutham" w:cs="TAU-Marutham"/>
                <w:sz w:val="24"/>
                <w:szCs w:val="24"/>
              </w:rPr>
              <w:t xml:space="preserve">/ </w:t>
            </w:r>
            <w:proofErr w:type="spellStart"/>
            <w:r w:rsidR="004B39A8">
              <w:rPr>
                <w:rFonts w:ascii="TAU-Marutham" w:eastAsia="Calibri" w:hAnsi="TAU-Marutham" w:cs="TAU-Marutham"/>
                <w:sz w:val="24"/>
                <w:szCs w:val="24"/>
              </w:rPr>
              <w:t>நகராட்சி</w:t>
            </w:r>
            <w:proofErr w:type="spellEnd"/>
            <w:r w:rsidR="004B39A8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உயர்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/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மேல்நிலைப்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பள்ளிகளில்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10.03.2020க்கு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முன்னர்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உயர்கல்வி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தகுதி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பெற்று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ஊக்க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ஊதிய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உயர்வு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சார்பாக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கூடுதல்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விவரங்கள்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அனுப்பக்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கோருதல்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சார்பு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.</w:t>
            </w:r>
          </w:p>
          <w:p w:rsidR="00125D1B" w:rsidRPr="00124BEA" w:rsidRDefault="00125D1B" w:rsidP="00514C9B">
            <w:pPr>
              <w:spacing w:before="0" w:beforeAutospacing="0" w:line="240" w:lineRule="exact"/>
              <w:jc w:val="both"/>
              <w:rPr>
                <w:rFonts w:ascii="TAU-Marutham" w:eastAsia="Calibri" w:hAnsi="TAU-Marutham" w:cs="TAU-Marutham"/>
                <w:sz w:val="24"/>
                <w:szCs w:val="24"/>
              </w:rPr>
            </w:pPr>
          </w:p>
        </w:tc>
      </w:tr>
      <w:tr w:rsidR="00F822B5" w:rsidRPr="00124BEA" w:rsidTr="003E4C02">
        <w:trPr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2B5" w:rsidRPr="00124BEA" w:rsidRDefault="00F822B5" w:rsidP="00514C9B">
            <w:pPr>
              <w:spacing w:before="0" w:beforeAutospacing="0" w:line="240" w:lineRule="exact"/>
              <w:rPr>
                <w:rFonts w:ascii="TAU-Marutham" w:eastAsia="Calibri" w:hAnsi="TAU-Marutham" w:cs="TAU-Marutham"/>
                <w:sz w:val="24"/>
                <w:szCs w:val="24"/>
              </w:rPr>
            </w:pP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பார்வை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 :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3E4C02" w:rsidRDefault="003E4C02" w:rsidP="00124BEA">
            <w:pPr>
              <w:pStyle w:val="ListParagraph"/>
              <w:numPr>
                <w:ilvl w:val="0"/>
                <w:numId w:val="1"/>
              </w:numPr>
              <w:spacing w:before="0" w:beforeAutospacing="0" w:line="240" w:lineRule="exact"/>
              <w:jc w:val="both"/>
              <w:rPr>
                <w:rFonts w:ascii="TAU-Marutham" w:eastAsia="Calibri" w:hAnsi="TAU-Marutham" w:cs="TAU-Marutham"/>
                <w:sz w:val="24"/>
                <w:szCs w:val="24"/>
              </w:rPr>
            </w:pPr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தமிழ்நாடு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பள்ளிக்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கல்வி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இணை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இயக்குநரின்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தொழிற்கல்வி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செயல்முறைகள்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ந.க.எண்.069381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>/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கே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இ1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/2018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நாள்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 26.04.2022</w:t>
            </w:r>
          </w:p>
          <w:p w:rsidR="00124BEA" w:rsidRPr="003E4C02" w:rsidRDefault="00125D1B" w:rsidP="009A09C9">
            <w:pPr>
              <w:pStyle w:val="ListParagraph"/>
              <w:numPr>
                <w:ilvl w:val="0"/>
                <w:numId w:val="1"/>
              </w:numPr>
              <w:spacing w:before="0" w:beforeAutospacing="0" w:line="240" w:lineRule="exact"/>
              <w:jc w:val="both"/>
              <w:rPr>
                <w:rFonts w:ascii="TAU-Marutham" w:eastAsia="Calibri" w:hAnsi="TAU-Marutham" w:cs="TAU-Marutham"/>
                <w:sz w:val="24"/>
                <w:szCs w:val="24"/>
              </w:rPr>
            </w:pP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தமிழ்நாடு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பள்ளிக்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கல்வி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ஆணையரக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இணை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இயக்குநரின்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தொழிற்கல்வி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செயல்முறைகள்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ந.க.எண்.</w:t>
            </w:r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069381</w:t>
            </w:r>
            <w:proofErr w:type="spellEnd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/</w:t>
            </w:r>
            <w:r w:rsidR="00CD1EBD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கே1</w:t>
            </w:r>
            <w:proofErr w:type="spellEnd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/</w:t>
            </w:r>
            <w:proofErr w:type="spellStart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இ1</w:t>
            </w:r>
            <w:proofErr w:type="spellEnd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/2010 </w:t>
            </w:r>
            <w:proofErr w:type="spellStart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நாள்</w:t>
            </w:r>
            <w:proofErr w:type="spellEnd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02.03.2023</w:t>
            </w:r>
          </w:p>
        </w:tc>
      </w:tr>
    </w:tbl>
    <w:p w:rsidR="00F822B5" w:rsidRPr="00124BEA" w:rsidRDefault="00F822B5" w:rsidP="00514C9B">
      <w:pPr>
        <w:spacing w:before="0" w:beforeAutospacing="0" w:after="0" w:line="240" w:lineRule="exact"/>
        <w:jc w:val="center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>----</w:t>
      </w:r>
    </w:p>
    <w:p w:rsidR="00F822B5" w:rsidRPr="00124BEA" w:rsidRDefault="00F822B5" w:rsidP="00514C9B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ab/>
      </w:r>
    </w:p>
    <w:p w:rsidR="00F822B5" w:rsidRDefault="00F822B5" w:rsidP="00D404F2">
      <w:p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ab/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பார்வை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1இல்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காணும்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செயல்முறைகளின்படி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வேலூர்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மாவட்டத்திலுள்ள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அரசு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r w:rsidR="004B39A8">
        <w:rPr>
          <w:rFonts w:ascii="TAU-Marutham" w:eastAsia="Calibri" w:hAnsi="TAU-Marutham" w:cs="TAU-Marutham"/>
          <w:sz w:val="24"/>
          <w:szCs w:val="24"/>
        </w:rPr>
        <w:t xml:space="preserve">/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நகராட்சி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/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உயர்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/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மேல்நிலைப்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பள்ளிகளில்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10.03.2020க்கு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முன்னர்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உயர்கல்வி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தகுதி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பெற்று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ஊக்க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ஊதிய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உயர்வு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சார்பாக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விவரங்கள்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கோரப்பட்டதற்கிணங்க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D1EBD">
        <w:rPr>
          <w:rFonts w:ascii="TAU-Marutham" w:eastAsia="Calibri" w:hAnsi="TAU-Marutham" w:cs="TAU-Marutham"/>
          <w:sz w:val="24"/>
          <w:szCs w:val="24"/>
        </w:rPr>
        <w:t>ஆசிரியர்களின்</w:t>
      </w:r>
      <w:proofErr w:type="spellEnd"/>
      <w:r w:rsidR="00CD1EBD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D1EBD">
        <w:rPr>
          <w:rFonts w:ascii="TAU-Marutham" w:eastAsia="Calibri" w:hAnsi="TAU-Marutham" w:cs="TAU-Marutham"/>
          <w:sz w:val="24"/>
          <w:szCs w:val="24"/>
        </w:rPr>
        <w:t>விவரம்</w:t>
      </w:r>
      <w:proofErr w:type="spellEnd"/>
      <w:r w:rsidR="00CD1EBD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பெறப்பட்டுள்ளது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.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தற்போது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பார்வை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2</w:t>
      </w:r>
      <w:r w:rsidR="00D404F2">
        <w:rPr>
          <w:rFonts w:ascii="TAU-Marutham" w:eastAsia="Calibri" w:hAnsi="TAU-Marutham" w:cs="TAU-Marutham"/>
          <w:sz w:val="24"/>
          <w:szCs w:val="24"/>
        </w:rPr>
        <w:t>இல்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காணும்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D1EBD">
        <w:rPr>
          <w:rFonts w:ascii="TAU-Marutham" w:eastAsia="Calibri" w:hAnsi="TAU-Marutham" w:cs="TAU-Marutham"/>
          <w:sz w:val="24"/>
          <w:szCs w:val="24"/>
        </w:rPr>
        <w:t>செயல்முறைகளின்படி</w:t>
      </w:r>
      <w:proofErr w:type="spellEnd"/>
      <w:r w:rsidR="00CD1EBD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கூடுதல்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விவரங்கள்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கோரப்பட்டதற்கிணங்க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இணைப்பில்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காணும்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படிவத்திலுள்ள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ஆசிரியர்களின்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கீழ்கண்ட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விவரங்களை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நான்கு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நகல்களில்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இவ்வலுவலகத்திற்கு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19.06.2023க்குள்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D1EBD">
        <w:rPr>
          <w:rFonts w:ascii="TAU-Marutham" w:eastAsia="Calibri" w:hAnsi="TAU-Marutham" w:cs="TAU-Marutham"/>
          <w:sz w:val="24"/>
          <w:szCs w:val="24"/>
        </w:rPr>
        <w:t>தனி</w:t>
      </w:r>
      <w:proofErr w:type="spellEnd"/>
      <w:r w:rsidR="00CD1EBD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D1EBD">
        <w:rPr>
          <w:rFonts w:ascii="TAU-Marutham" w:eastAsia="Calibri" w:hAnsi="TAU-Marutham" w:cs="TAU-Marutham"/>
          <w:sz w:val="24"/>
          <w:szCs w:val="24"/>
        </w:rPr>
        <w:t>நபர்</w:t>
      </w:r>
      <w:proofErr w:type="spellEnd"/>
      <w:r w:rsidR="00CD1EBD">
        <w:rPr>
          <w:rFonts w:ascii="TAU-Marutham" w:eastAsia="Calibri" w:hAnsi="TAU-Marutham" w:cs="TAU-Marutham"/>
          <w:sz w:val="24"/>
          <w:szCs w:val="24"/>
        </w:rPr>
        <w:t xml:space="preserve"> மூலம்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நேரில்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மாலை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5.00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மணிக்குள்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இவ்வலுவலக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“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அ</w:t>
      </w:r>
      <w:r w:rsidR="005D0C8E">
        <w:rPr>
          <w:rFonts w:ascii="TAU-Marutham" w:eastAsia="Calibri" w:hAnsi="TAU-Marutham" w:cs="TAU-Marutham"/>
          <w:sz w:val="24"/>
          <w:szCs w:val="24"/>
        </w:rPr>
        <w:t>4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”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பிரிவில்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ஒப்படைக்குமாறு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சார்ந்த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தலைமை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ஆசிரியர்கள்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கேட்டுக்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கொள்ளப்படுகிறார்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>.</w:t>
      </w:r>
    </w:p>
    <w:p w:rsidR="00D404F2" w:rsidRPr="00D404F2" w:rsidRDefault="00CD1EBD" w:rsidP="00D404F2">
      <w:pPr>
        <w:pStyle w:val="ListParagraph"/>
        <w:numPr>
          <w:ilvl w:val="0"/>
          <w:numId w:val="2"/>
        </w:num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சார்ந்த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பல்கலைக்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கழகத்தினால்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வழங்கப்பட்ட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பட்டச்சான்று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  <w:r w:rsidR="00D404F2" w:rsidRP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மற்றும்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பணிப்பதிவேட்டில்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பதியப்பட்ட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பணிப்பதிவேட்டின்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பக்க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</w:p>
    <w:p w:rsidR="00D404F2" w:rsidRDefault="00D404F2" w:rsidP="00D404F2">
      <w:pPr>
        <w:pStyle w:val="ListParagraph"/>
        <w:numPr>
          <w:ilvl w:val="0"/>
          <w:numId w:val="2"/>
        </w:num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உயர்கல்வி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பயில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துறை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அனுமதி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பெற்ற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பதியப்பட்ட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பணிப்பதிவேட்டின்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பக்க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</w:p>
    <w:p w:rsidR="00D404F2" w:rsidRDefault="00D404F2" w:rsidP="00D404F2">
      <w:pPr>
        <w:pStyle w:val="ListParagraph"/>
        <w:numPr>
          <w:ilvl w:val="0"/>
          <w:numId w:val="2"/>
        </w:num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உண்மைத்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தன்மை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பெறப்பட்ட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விவரம்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பதியப்பட்ட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பணிப்பதிவேட்டின்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பக்க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</w:p>
    <w:p w:rsidR="00D404F2" w:rsidRDefault="00D404F2" w:rsidP="00D404F2">
      <w:pPr>
        <w:pStyle w:val="ListParagraph"/>
        <w:numPr>
          <w:ilvl w:val="0"/>
          <w:numId w:val="2"/>
        </w:num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பிற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மாநில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பல்கலைக்கழகத்தினால்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பெற்ற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பட்டத்திற்கு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இணைத்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தன்மை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சான்றிதழ்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பதியப்பட்ட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பணிப்பதிவேட்டின்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பக்க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</w:p>
    <w:p w:rsidR="00D404F2" w:rsidRDefault="00D404F2" w:rsidP="00D404F2">
      <w:p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இணைப்ப</w:t>
      </w:r>
      <w:proofErr w:type="gramStart"/>
      <w:r>
        <w:rPr>
          <w:rFonts w:ascii="TAU-Marutham" w:eastAsia="Calibri" w:hAnsi="TAU-Marutham" w:cs="TAU-Marutham"/>
          <w:sz w:val="24"/>
          <w:szCs w:val="24"/>
        </w:rPr>
        <w:t>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:</w:t>
      </w:r>
      <w:proofErr w:type="gram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ஆசிரியர்கள்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விவரங்கள்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அடங்கிய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பட்டியல்</w:t>
      </w:r>
      <w:proofErr w:type="spellEnd"/>
    </w:p>
    <w:p w:rsidR="004B39A8" w:rsidRPr="00D404F2" w:rsidRDefault="004B39A8" w:rsidP="00D404F2">
      <w:p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</w:p>
    <w:p w:rsidR="00F822B5" w:rsidRPr="00124BEA" w:rsidRDefault="00F822B5" w:rsidP="00514C9B">
      <w:pPr>
        <w:spacing w:before="0" w:beforeAutospacing="0" w:after="0" w:line="240" w:lineRule="exact"/>
        <w:ind w:left="5760"/>
        <w:jc w:val="center"/>
        <w:rPr>
          <w:rFonts w:ascii="TAU-Marutham" w:eastAsia="Calibri" w:hAnsi="TAU-Marutham" w:cs="TAU-Marutham"/>
          <w:sz w:val="24"/>
          <w:szCs w:val="24"/>
        </w:rPr>
      </w:pPr>
      <w:proofErr w:type="spellStart"/>
      <w:r w:rsidRPr="00124BEA">
        <w:rPr>
          <w:rFonts w:ascii="TAU-Marutham" w:eastAsia="Calibri" w:hAnsi="TAU-Marutham" w:cs="TAU-Marutham"/>
          <w:sz w:val="24"/>
          <w:szCs w:val="24"/>
        </w:rPr>
        <w:t>முதன்மைக்</w:t>
      </w:r>
      <w:proofErr w:type="spellEnd"/>
      <w:r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eastAsia="Calibri" w:hAnsi="TAU-Marutham" w:cs="TAU-Marutham"/>
          <w:sz w:val="24"/>
          <w:szCs w:val="24"/>
        </w:rPr>
        <w:t>கல்வி</w:t>
      </w:r>
      <w:proofErr w:type="spellEnd"/>
      <w:r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eastAsia="Calibri" w:hAnsi="TAU-Marutham" w:cs="TAU-Marutham"/>
          <w:sz w:val="24"/>
          <w:szCs w:val="24"/>
        </w:rPr>
        <w:t>அலுவலர்</w:t>
      </w:r>
      <w:proofErr w:type="spellEnd"/>
      <w:r w:rsidRPr="00124BEA">
        <w:rPr>
          <w:rFonts w:ascii="TAU-Marutham" w:eastAsia="Calibri" w:hAnsi="TAU-Marutham" w:cs="TAU-Marutham"/>
          <w:sz w:val="24"/>
          <w:szCs w:val="24"/>
        </w:rPr>
        <w:t>,</w:t>
      </w:r>
    </w:p>
    <w:p w:rsidR="00F822B5" w:rsidRDefault="00F822B5" w:rsidP="00514C9B">
      <w:pPr>
        <w:spacing w:before="0" w:beforeAutospacing="0" w:after="0" w:line="240" w:lineRule="exact"/>
        <w:ind w:left="5760"/>
        <w:jc w:val="center"/>
        <w:rPr>
          <w:rFonts w:ascii="TAU-Marutham" w:eastAsia="Calibri" w:hAnsi="TAU-Marutham" w:cs="TAU-Marutham"/>
          <w:sz w:val="24"/>
          <w:szCs w:val="24"/>
        </w:rPr>
      </w:pPr>
      <w:proofErr w:type="spellStart"/>
      <w:proofErr w:type="gramStart"/>
      <w:r w:rsidRPr="00124BEA">
        <w:rPr>
          <w:rFonts w:ascii="TAU-Marutham" w:eastAsia="Calibri" w:hAnsi="TAU-Marutham" w:cs="TAU-Marutham"/>
          <w:sz w:val="24"/>
          <w:szCs w:val="24"/>
        </w:rPr>
        <w:t>வேலூர்</w:t>
      </w:r>
      <w:proofErr w:type="spellEnd"/>
      <w:r w:rsidRPr="00124BEA">
        <w:rPr>
          <w:rFonts w:ascii="TAU-Marutham" w:eastAsia="Calibri" w:hAnsi="TAU-Marutham" w:cs="TAU-Marutham"/>
          <w:sz w:val="24"/>
          <w:szCs w:val="24"/>
        </w:rPr>
        <w:t>.</w:t>
      </w:r>
      <w:proofErr w:type="gramEnd"/>
    </w:p>
    <w:p w:rsidR="00D404F2" w:rsidRDefault="00D404F2" w:rsidP="00D404F2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பெறுநர்</w:t>
      </w:r>
      <w:proofErr w:type="spellEnd"/>
    </w:p>
    <w:p w:rsidR="004B39A8" w:rsidRDefault="004B39A8" w:rsidP="00D404F2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ஆசிரியர்கள்</w:t>
      </w:r>
      <w:proofErr w:type="spellEnd"/>
    </w:p>
    <w:p w:rsidR="004B39A8" w:rsidRDefault="004B39A8" w:rsidP="00D404F2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நகராட்சி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உயர்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மேல்நிலைப்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பள்ளிகள்</w:t>
      </w:r>
      <w:proofErr w:type="spellEnd"/>
    </w:p>
    <w:p w:rsidR="00D404F2" w:rsidRPr="00124BEA" w:rsidRDefault="00D404F2" w:rsidP="00D404F2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eastAsia="Calibri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>.</w:t>
      </w:r>
      <w:proofErr w:type="gramEnd"/>
    </w:p>
    <w:p w:rsidR="00F822B5" w:rsidRPr="00124BEA" w:rsidRDefault="00F822B5" w:rsidP="00F822B5">
      <w:pPr>
        <w:spacing w:before="0" w:beforeAutospacing="0" w:after="0" w:line="240" w:lineRule="exact"/>
        <w:jc w:val="center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</w:p>
    <w:p w:rsidR="00A80432" w:rsidRPr="00124BEA" w:rsidRDefault="00A80432" w:rsidP="00F822B5">
      <w:pPr>
        <w:spacing w:before="0" w:beforeAutospacing="0" w:after="0" w:line="240" w:lineRule="exact"/>
        <w:rPr>
          <w:sz w:val="24"/>
          <w:szCs w:val="24"/>
        </w:rPr>
      </w:pPr>
    </w:p>
    <w:sectPr w:rsidR="00A80432" w:rsidRPr="00124BEA" w:rsidSect="00514C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6AC"/>
    <w:multiLevelType w:val="hybridMultilevel"/>
    <w:tmpl w:val="5616E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F1197"/>
    <w:multiLevelType w:val="hybridMultilevel"/>
    <w:tmpl w:val="1BEA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22B5"/>
    <w:rsid w:val="00124BEA"/>
    <w:rsid w:val="00125D1B"/>
    <w:rsid w:val="001B1CAA"/>
    <w:rsid w:val="0036518E"/>
    <w:rsid w:val="003E4C02"/>
    <w:rsid w:val="00433E66"/>
    <w:rsid w:val="004B39A8"/>
    <w:rsid w:val="004F4CE3"/>
    <w:rsid w:val="00514C9B"/>
    <w:rsid w:val="005214C3"/>
    <w:rsid w:val="0054534D"/>
    <w:rsid w:val="005D0C8E"/>
    <w:rsid w:val="00687C29"/>
    <w:rsid w:val="00793E56"/>
    <w:rsid w:val="007D69F0"/>
    <w:rsid w:val="008041D8"/>
    <w:rsid w:val="008B1A93"/>
    <w:rsid w:val="00933985"/>
    <w:rsid w:val="009A09C9"/>
    <w:rsid w:val="009E7820"/>
    <w:rsid w:val="00A80432"/>
    <w:rsid w:val="00C900E9"/>
    <w:rsid w:val="00CD1EBD"/>
    <w:rsid w:val="00D044A3"/>
    <w:rsid w:val="00D10F97"/>
    <w:rsid w:val="00D17FC5"/>
    <w:rsid w:val="00D404F2"/>
    <w:rsid w:val="00E70840"/>
    <w:rsid w:val="00F42F6E"/>
    <w:rsid w:val="00F44D71"/>
    <w:rsid w:val="00F8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B5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F8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3</cp:revision>
  <cp:lastPrinted>2023-06-16T05:25:00Z</cp:lastPrinted>
  <dcterms:created xsi:type="dcterms:W3CDTF">2023-06-16T06:11:00Z</dcterms:created>
  <dcterms:modified xsi:type="dcterms:W3CDTF">2023-06-16T09:52:00Z</dcterms:modified>
</cp:coreProperties>
</file>