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2" w:rsidRDefault="00A522C2" w:rsidP="00A522C2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bookmarkStart w:id="0" w:name="_GoBack"/>
      <w:r w:rsidRPr="00D4120A">
        <w:rPr>
          <w:rFonts w:ascii="TAU-Marutham" w:hAnsi="TAU-Marutham" w:cs="TAU-Marutham"/>
          <w:sz w:val="24"/>
          <w:szCs w:val="18"/>
        </w:rPr>
        <w:t>ந.க.எண்.</w:t>
      </w:r>
      <w:r>
        <w:rPr>
          <w:rFonts w:ascii="TAU-Marutham" w:hAnsi="TAU-Marutham" w:cs="TAU-Marutham"/>
          <w:sz w:val="24"/>
          <w:szCs w:val="18"/>
        </w:rPr>
        <w:t xml:space="preserve">1538/ அ1 /2023           </w:t>
      </w:r>
      <w:proofErr w:type="spellStart"/>
      <w:r>
        <w:rPr>
          <w:rFonts w:ascii="TAU-Marutham" w:hAnsi="TAU-Marutham" w:cs="TAU-Marutham"/>
          <w:sz w:val="24"/>
          <w:szCs w:val="18"/>
        </w:rPr>
        <w:t>நாள்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:    .04.2023</w:t>
      </w:r>
    </w:p>
    <w:p w:rsidR="00A522C2" w:rsidRDefault="00A522C2" w:rsidP="00A522C2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-----</w:t>
      </w:r>
    </w:p>
    <w:p w:rsidR="00A522C2" w:rsidRDefault="00A522C2" w:rsidP="00A522C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tbl>
      <w:tblPr>
        <w:tblW w:w="67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5554"/>
      </w:tblGrid>
      <w:tr w:rsidR="00A522C2" w:rsidTr="00633929">
        <w:trPr>
          <w:trHeight w:val="869"/>
          <w:jc w:val="center"/>
        </w:trPr>
        <w:tc>
          <w:tcPr>
            <w:tcW w:w="1026" w:type="dxa"/>
            <w:shd w:val="clear" w:color="auto" w:fill="auto"/>
          </w:tcPr>
          <w:p w:rsidR="00A522C2" w:rsidRPr="0091058D" w:rsidRDefault="00A522C2" w:rsidP="0063392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 w:rsidRPr="0091058D">
              <w:rPr>
                <w:rFonts w:ascii="TAU-Marutham" w:hAnsi="TAU-Marutham" w:cs="TAU-Marutham"/>
                <w:sz w:val="24"/>
                <w:szCs w:val="18"/>
                <w:lang w:val="en-IN"/>
              </w:rPr>
              <w:t>பொருள்</w:t>
            </w:r>
            <w:proofErr w:type="spellEnd"/>
          </w:p>
        </w:tc>
        <w:tc>
          <w:tcPr>
            <w:tcW w:w="5680" w:type="dxa"/>
            <w:shd w:val="clear" w:color="auto" w:fill="auto"/>
          </w:tcPr>
          <w:p w:rsidR="00A522C2" w:rsidRDefault="00A522C2" w:rsidP="00633929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நிருவாகம்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கல்வித்துறை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அமைச்சுப்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பணி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நேரடி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நியமன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விவரம்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கோருதல்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தொடர்பாக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</w:p>
          <w:p w:rsidR="00A522C2" w:rsidRPr="0091058D" w:rsidRDefault="00A522C2" w:rsidP="00633929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</w:tr>
      <w:tr w:rsidR="00A522C2" w:rsidTr="00633929">
        <w:trPr>
          <w:trHeight w:val="869"/>
          <w:jc w:val="center"/>
        </w:trPr>
        <w:tc>
          <w:tcPr>
            <w:tcW w:w="1026" w:type="dxa"/>
            <w:shd w:val="clear" w:color="auto" w:fill="auto"/>
          </w:tcPr>
          <w:p w:rsidR="00A522C2" w:rsidRPr="0091058D" w:rsidRDefault="00A522C2" w:rsidP="0063392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 w:rsidRPr="0091058D">
              <w:rPr>
                <w:rFonts w:ascii="TAU-Marutham" w:hAnsi="TAU-Marutham" w:cs="TAU-Marutham"/>
                <w:sz w:val="24"/>
                <w:szCs w:val="18"/>
                <w:lang w:val="en-IN"/>
              </w:rPr>
              <w:t>பார்வை</w:t>
            </w:r>
            <w:proofErr w:type="spellEnd"/>
            <w:r w:rsidRPr="0091058D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</w:p>
        </w:tc>
        <w:tc>
          <w:tcPr>
            <w:tcW w:w="5680" w:type="dxa"/>
            <w:shd w:val="clear" w:color="auto" w:fill="auto"/>
          </w:tcPr>
          <w:p w:rsidR="00A522C2" w:rsidRPr="0091058D" w:rsidRDefault="00A522C2" w:rsidP="00633929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இணை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இயக்குநரின்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தொகுதி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ந.க.எண்.17223/அ4/இ3/2023 நாள்.08.04.2023</w:t>
            </w:r>
          </w:p>
        </w:tc>
      </w:tr>
    </w:tbl>
    <w:p w:rsidR="00A522C2" w:rsidRDefault="00A522C2" w:rsidP="00A522C2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-----</w:t>
      </w:r>
    </w:p>
    <w:p w:rsidR="00A522C2" w:rsidRDefault="00A522C2" w:rsidP="00A522C2">
      <w:pPr>
        <w:pStyle w:val="NoSpacing"/>
        <w:tabs>
          <w:tab w:val="left" w:pos="993"/>
        </w:tabs>
        <w:spacing w:line="360" w:lineRule="auto"/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(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நகல்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தகவலுக்காகவும்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தக்க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தொடர்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நடவடிக்கைக்காகவும்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இத்துடன்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இணைத்து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அனுப்பலாகிறது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.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உரிய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படிவத்தில்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பூர்த்தி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செய்து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இவ்வலுவலகத்திற்கு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மின்னஞ்சல்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மூலமாக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தனிநபர்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மூலமாகவும்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12.04.2023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காலை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11.00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மணிக்குள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தவற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ாமல்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அனுப்பி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வைக்குமாறு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ஆய்வு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அலுவலர்களுக்கு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தெரிவிக்கப்படுகிறது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A522C2" w:rsidRDefault="00A522C2" w:rsidP="00A522C2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இணைப்பு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A522C2" w:rsidRDefault="00A522C2" w:rsidP="00A522C2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பார்வையில்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காணும்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செயல்முறைகள்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படிவம்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.  </w:t>
      </w:r>
    </w:p>
    <w:p w:rsidR="00A522C2" w:rsidRDefault="00A522C2" w:rsidP="00A522C2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</w:p>
    <w:p w:rsidR="00A522C2" w:rsidRDefault="00A522C2" w:rsidP="00A522C2">
      <w:pPr>
        <w:pStyle w:val="NoSpacing"/>
        <w:tabs>
          <w:tab w:val="left" w:pos="993"/>
        </w:tabs>
        <w:ind w:left="4767" w:firstLine="993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ஓம்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/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க.முனுசாமி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)</w:t>
      </w:r>
    </w:p>
    <w:p w:rsidR="00A522C2" w:rsidRDefault="00A522C2" w:rsidP="00A522C2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,</w:t>
      </w:r>
    </w:p>
    <w:p w:rsidR="00A522C2" w:rsidRDefault="00A522C2" w:rsidP="00A522C2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A522C2" w:rsidRDefault="00A522C2" w:rsidP="00A522C2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பெறுநர்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A522C2" w:rsidRDefault="00A522C2" w:rsidP="00A522C2">
      <w:pPr>
        <w:pStyle w:val="NoSpacing"/>
        <w:tabs>
          <w:tab w:val="left" w:pos="0"/>
        </w:tabs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1.மாவட்டக்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இடைநிலைக்கல்வி</w:t>
      </w:r>
      <w:proofErr w:type="spellEnd"/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)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A522C2" w:rsidRDefault="00A522C2" w:rsidP="00A522C2">
      <w:pPr>
        <w:pStyle w:val="NoSpacing"/>
        <w:tabs>
          <w:tab w:val="left" w:pos="0"/>
        </w:tabs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2.</w:t>
      </w:r>
      <w:r w:rsidRPr="009E2728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தொடக்கக்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)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A522C2" w:rsidRDefault="00A522C2" w:rsidP="00A522C2">
      <w:pPr>
        <w:pStyle w:val="NoSpacing"/>
        <w:tabs>
          <w:tab w:val="left" w:pos="0"/>
        </w:tabs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3.</w:t>
      </w:r>
      <w:r w:rsidRPr="009E2728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தனியார்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A522C2" w:rsidRDefault="00A522C2" w:rsidP="00A522C2">
      <w:pPr>
        <w:pStyle w:val="NoSpacing"/>
        <w:tabs>
          <w:tab w:val="left" w:pos="0"/>
        </w:tabs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4.தலைமை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8664FC">
        <w:rPr>
          <w:rFonts w:ascii="TAU-Marutham" w:hAnsi="TAU-Marutham" w:cs="TAU-Marutham"/>
          <w:sz w:val="24"/>
          <w:szCs w:val="18"/>
          <w:lang w:val="en-IN"/>
        </w:rPr>
        <w:t xml:space="preserve">/ </w:t>
      </w:r>
      <w:proofErr w:type="spellStart"/>
      <w:r w:rsidR="008664FC">
        <w:rPr>
          <w:rFonts w:ascii="TAU-Marutham" w:hAnsi="TAU-Marutham" w:cs="TAU-Marutham"/>
          <w:sz w:val="24"/>
          <w:szCs w:val="18"/>
          <w:lang w:val="en-IN"/>
        </w:rPr>
        <w:t>நகராட்சி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,</w:t>
      </w:r>
    </w:p>
    <w:p w:rsidR="00A522C2" w:rsidRDefault="00A522C2" w:rsidP="00A522C2">
      <w:pPr>
        <w:pStyle w:val="NoSpacing"/>
        <w:tabs>
          <w:tab w:val="left" w:pos="0"/>
        </w:tabs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. </w:t>
      </w:r>
    </w:p>
    <w:p w:rsidR="00A522C2" w:rsidRDefault="00A522C2" w:rsidP="00A522C2">
      <w:pPr>
        <w:pStyle w:val="NoSpacing"/>
        <w:tabs>
          <w:tab w:val="left" w:pos="0"/>
        </w:tabs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5.வட்டாரக்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</w:p>
    <w:p w:rsidR="00A522C2" w:rsidRDefault="00A522C2" w:rsidP="00A522C2">
      <w:pPr>
        <w:pStyle w:val="NoSpacing"/>
        <w:tabs>
          <w:tab w:val="left" w:pos="0"/>
        </w:tabs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காட்பாடி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கணியம்பாடி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அணைக்கட்டு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கே.வி.குப்பம்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பேர்ணாம்பட்டு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</w:p>
    <w:p w:rsidR="00A522C2" w:rsidRDefault="00A522C2" w:rsidP="00A522C2">
      <w:pPr>
        <w:pStyle w:val="NoSpacing"/>
        <w:tabs>
          <w:tab w:val="left" w:pos="0"/>
        </w:tabs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குடியாத்தம்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A522C2" w:rsidRDefault="00A522C2" w:rsidP="00A522C2"/>
    <w:p w:rsidR="00A522C2" w:rsidRDefault="00A522C2" w:rsidP="00A522C2"/>
    <w:p w:rsidR="00A522C2" w:rsidRDefault="00A522C2" w:rsidP="00A522C2"/>
    <w:p w:rsidR="00A522C2" w:rsidRDefault="00A522C2" w:rsidP="00A522C2"/>
    <w:p w:rsidR="00A522C2" w:rsidRDefault="00A522C2" w:rsidP="00A522C2"/>
    <w:p w:rsidR="00A522C2" w:rsidRDefault="00A522C2" w:rsidP="00A522C2"/>
    <w:bookmarkEnd w:id="0"/>
    <w:p w:rsidR="00527ABB" w:rsidRDefault="00527ABB"/>
    <w:sectPr w:rsidR="00527ABB" w:rsidSect="007C6A2A">
      <w:footerReference w:type="default" r:id="rId6"/>
      <w:pgSz w:w="11907" w:h="16839" w:code="9"/>
      <w:pgMar w:top="1440" w:right="992" w:bottom="1440" w:left="1440" w:header="720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EC" w:rsidRDefault="001C1BEC">
      <w:pPr>
        <w:spacing w:after="0" w:line="240" w:lineRule="auto"/>
      </w:pPr>
      <w:r>
        <w:separator/>
      </w:r>
    </w:p>
  </w:endnote>
  <w:endnote w:type="continuationSeparator" w:id="0">
    <w:p w:rsidR="001C1BEC" w:rsidRDefault="001C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2A" w:rsidRPr="00FF2EC9" w:rsidRDefault="00A522C2">
    <w:pPr>
      <w:pStyle w:val="Footer"/>
      <w:rPr>
        <w:rFonts w:ascii="Nirmala UI" w:hAnsi="Nirmala UI" w:cs="Nirmala UI"/>
        <w:sz w:val="16"/>
        <w:szCs w:val="16"/>
        <w:lang w:val="en-IN"/>
      </w:rPr>
    </w:pPr>
    <w:proofErr w:type="gramStart"/>
    <w:r w:rsidRPr="000F53F3">
      <w:rPr>
        <w:rFonts w:ascii="Latha" w:hAnsi="Latha" w:cs="Latha"/>
        <w:sz w:val="16"/>
        <w:szCs w:val="16"/>
      </w:rPr>
      <w:t>ப.</w:t>
    </w:r>
    <w:r>
      <w:rPr>
        <w:rFonts w:ascii="Latha" w:hAnsi="Latha" w:cs="Latha"/>
        <w:sz w:val="16"/>
        <w:szCs w:val="16"/>
      </w:rPr>
      <w:t>.</w:t>
    </w:r>
    <w:proofErr w:type="spellStart"/>
    <w:proofErr w:type="gramEnd"/>
    <w:r>
      <w:rPr>
        <w:rFonts w:ascii="Nirmala UI" w:hAnsi="Nirmala UI" w:cs="Nirmala UI"/>
        <w:sz w:val="16"/>
        <w:szCs w:val="16"/>
        <w:lang w:val="en-IN"/>
      </w:rPr>
      <w:t>ரா</w:t>
    </w:r>
    <w:proofErr w:type="spellEnd"/>
    <w:r>
      <w:rPr>
        <w:rFonts w:ascii="Nirmala UI" w:hAnsi="Nirmala UI" w:cs="Nirmala UI"/>
        <w:sz w:val="16"/>
        <w:szCs w:val="16"/>
        <w:lang w:val="en-IN"/>
      </w:rPr>
      <w:t>.,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EC" w:rsidRDefault="001C1BEC">
      <w:pPr>
        <w:spacing w:after="0" w:line="240" w:lineRule="auto"/>
      </w:pPr>
      <w:r>
        <w:separator/>
      </w:r>
    </w:p>
  </w:footnote>
  <w:footnote w:type="continuationSeparator" w:id="0">
    <w:p w:rsidR="001C1BEC" w:rsidRDefault="001C1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A8"/>
    <w:rsid w:val="001C1BEC"/>
    <w:rsid w:val="00527ABB"/>
    <w:rsid w:val="008664FC"/>
    <w:rsid w:val="00A522C2"/>
    <w:rsid w:val="00A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233B5-AF8F-4B18-A7BE-D155701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2C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2C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OFFICE</cp:lastModifiedBy>
  <cp:revision>3</cp:revision>
  <dcterms:created xsi:type="dcterms:W3CDTF">2023-04-11T10:58:00Z</dcterms:created>
  <dcterms:modified xsi:type="dcterms:W3CDTF">2023-04-11T11:24:00Z</dcterms:modified>
</cp:coreProperties>
</file>