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E2" w:rsidRPr="000C4E1A" w:rsidRDefault="00BB5CE2" w:rsidP="00BB5CE2">
      <w:pPr>
        <w:pStyle w:val="NoSpacing"/>
        <w:tabs>
          <w:tab w:val="left" w:pos="0"/>
        </w:tabs>
        <w:spacing w:line="240" w:lineRule="exact"/>
        <w:jc w:val="right"/>
        <w:rPr>
          <w:rFonts w:ascii="TAU-Marutham" w:hAnsi="TAU-Marutham" w:cs="TAU-Marutham"/>
          <w:b/>
          <w:sz w:val="24"/>
          <w:szCs w:val="24"/>
          <w:lang w:val="en-IN"/>
        </w:rPr>
      </w:pPr>
    </w:p>
    <w:p w:rsidR="00BB5CE2" w:rsidRDefault="00BB5CE2" w:rsidP="00BB5CE2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,</w:t>
      </w: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18"/>
          <w:szCs w:val="18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முன்னில</w:t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திரு.க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முனுசாமி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r>
        <w:rPr>
          <w:rFonts w:ascii="TAU-Marutham" w:hAnsi="TAU-Marutham" w:cs="TAU-Marutham"/>
          <w:sz w:val="18"/>
          <w:szCs w:val="18"/>
        </w:rPr>
        <w:t>M.</w:t>
      </w:r>
      <w:proofErr w:type="spellStart"/>
      <w:r>
        <w:rPr>
          <w:rFonts w:ascii="TAU-Marutham" w:hAnsi="TAU-Marutham" w:cs="TAU-Marutham"/>
          <w:sz w:val="18"/>
          <w:szCs w:val="18"/>
        </w:rPr>
        <w:t>Sc</w:t>
      </w:r>
      <w:proofErr w:type="spellEnd"/>
      <w:r>
        <w:rPr>
          <w:rFonts w:ascii="TAU-Marutham" w:hAnsi="TAU-Marutham" w:cs="TAU-Marutham"/>
          <w:sz w:val="18"/>
          <w:szCs w:val="18"/>
        </w:rPr>
        <w:t>.,</w:t>
      </w:r>
      <w:proofErr w:type="spellStart"/>
      <w:r>
        <w:rPr>
          <w:rFonts w:ascii="TAU-Marutham" w:hAnsi="TAU-Marutham" w:cs="TAU-Marutham"/>
          <w:sz w:val="18"/>
          <w:szCs w:val="18"/>
        </w:rPr>
        <w:t>M.A.,B.Ed.,M.Phil.,MBA</w:t>
      </w:r>
      <w:proofErr w:type="spellEnd"/>
      <w:r>
        <w:rPr>
          <w:rFonts w:ascii="TAU-Marutham" w:hAnsi="TAU-Marutham" w:cs="TAU-Marutham"/>
          <w:sz w:val="18"/>
          <w:szCs w:val="18"/>
        </w:rPr>
        <w:t>.,</w:t>
      </w:r>
    </w:p>
    <w:p w:rsidR="00BB5CE2" w:rsidRPr="004C748F" w:rsidRDefault="00BB5CE2" w:rsidP="00BB5CE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 w:rsidRPr="00D4120A">
        <w:rPr>
          <w:rFonts w:ascii="TAU-Marutham" w:hAnsi="TAU-Marutham" w:cs="TAU-Marutham"/>
          <w:sz w:val="24"/>
          <w:szCs w:val="18"/>
        </w:rPr>
        <w:t>ந.க.எண்.</w:t>
      </w:r>
      <w:r>
        <w:rPr>
          <w:rFonts w:ascii="TAU-Marutham" w:hAnsi="TAU-Marutham" w:cs="TAU-Marutham"/>
          <w:sz w:val="24"/>
          <w:szCs w:val="18"/>
        </w:rPr>
        <w:t>4557/</w:t>
      </w:r>
      <w:r>
        <w:rPr>
          <w:rFonts w:ascii="TAU-Marutham" w:hAnsi="TAU-Marutham" w:cs="TAU-Marutham"/>
          <w:sz w:val="24"/>
          <w:szCs w:val="18"/>
          <w:lang w:val="en-IN"/>
        </w:rPr>
        <w:t>ஆ</w:t>
      </w:r>
      <w:r w:rsidR="006A173D">
        <w:rPr>
          <w:rFonts w:ascii="TAU-Marutham" w:hAnsi="TAU-Marutham" w:cs="TAU-Marutham"/>
          <w:sz w:val="24"/>
          <w:szCs w:val="18"/>
          <w:lang w:val="en-IN"/>
        </w:rPr>
        <w:t>2</w:t>
      </w:r>
      <w:r>
        <w:rPr>
          <w:rFonts w:ascii="TAU-Marutham" w:hAnsi="TAU-Marutham" w:cs="TAU-Marutham"/>
          <w:sz w:val="24"/>
          <w:szCs w:val="18"/>
        </w:rPr>
        <w:t xml:space="preserve"> /2022   </w:t>
      </w:r>
      <w:proofErr w:type="spellStart"/>
      <w:r>
        <w:rPr>
          <w:rFonts w:ascii="TAU-Marutham" w:hAnsi="TAU-Marutham" w:cs="TAU-Marutham"/>
          <w:sz w:val="24"/>
          <w:szCs w:val="18"/>
        </w:rPr>
        <w:t>நாள்</w:t>
      </w:r>
      <w:proofErr w:type="spellEnd"/>
      <w:r>
        <w:rPr>
          <w:rFonts w:ascii="TAU-Marutham" w:hAnsi="TAU-Marutham" w:cs="TAU-Marutham"/>
          <w:sz w:val="24"/>
          <w:szCs w:val="18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>:       .12.2022</w:t>
      </w: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</w:p>
    <w:tbl>
      <w:tblPr>
        <w:tblStyle w:val="TableGrid"/>
        <w:tblW w:w="8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6448"/>
      </w:tblGrid>
      <w:tr w:rsidR="00BB5CE2" w:rsidRPr="00BA1B80" w:rsidTr="004C1115">
        <w:trPr>
          <w:trHeight w:val="921"/>
          <w:jc w:val="center"/>
        </w:trPr>
        <w:tc>
          <w:tcPr>
            <w:tcW w:w="1577" w:type="dxa"/>
          </w:tcPr>
          <w:p w:rsidR="00BB5CE2" w:rsidRDefault="00BB5CE2" w:rsidP="004A0651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448" w:type="dxa"/>
          </w:tcPr>
          <w:p w:rsidR="00BB5CE2" w:rsidRDefault="00BB5CE2" w:rsidP="004A0651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gram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-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</w:t>
            </w:r>
            <w:proofErr w:type="gram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2022 -23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கல்வியாண்டு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உயர்க்கல்விக்கான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போட்டித்தேர்வு</w:t>
            </w:r>
            <w:r w:rsidR="000118CC">
              <w:rPr>
                <w:rFonts w:ascii="TAU-Marutham" w:hAnsi="TAU-Marutham" w:cs="TAU-Marutham"/>
                <w:sz w:val="24"/>
                <w:szCs w:val="18"/>
                <w:lang w:val="en-IN"/>
              </w:rPr>
              <w:t>க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திறன்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தேர்வுகள்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நிதியுதவி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பெறும்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மேல்நிலைக்கல்வி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பயிலும்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விருப்பம்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மாணவர்கள்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போட்டி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தேர்வுகளை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எதிர்கொள்வதற்கு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</w:t>
            </w:r>
            <w:proofErr w:type="spellStart"/>
            <w:r w:rsidR="008E310D">
              <w:rPr>
                <w:rFonts w:ascii="TAU-Marutham" w:hAnsi="TAU-Marutham" w:cs="TAU-Marutham"/>
                <w:sz w:val="24"/>
                <w:szCs w:val="18"/>
                <w:lang w:val="en-IN"/>
              </w:rPr>
              <w:t>தயார்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வகுப்புகள்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நடத்துதல்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தொடர்பாக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</w:p>
          <w:p w:rsidR="00BB5CE2" w:rsidRDefault="00BB5CE2" w:rsidP="004A0651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</w:tr>
      <w:tr w:rsidR="00BB5CE2" w:rsidTr="004C1115">
        <w:trPr>
          <w:trHeight w:val="921"/>
          <w:jc w:val="center"/>
        </w:trPr>
        <w:tc>
          <w:tcPr>
            <w:tcW w:w="1577" w:type="dxa"/>
          </w:tcPr>
          <w:p w:rsidR="00BB5CE2" w:rsidRDefault="00BB5CE2" w:rsidP="004A0651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448" w:type="dxa"/>
          </w:tcPr>
          <w:p w:rsidR="004C1115" w:rsidRDefault="00BB5CE2" w:rsidP="004C1115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சென்னை-6,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ஆணையரின்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ந.க.எண்.056940/டபிள்யு4/இ1/2022,  </w:t>
            </w:r>
          </w:p>
          <w:p w:rsidR="00BB5CE2" w:rsidRDefault="00BB5CE2" w:rsidP="004C1115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03.11.2022</w:t>
            </w:r>
          </w:p>
        </w:tc>
      </w:tr>
    </w:tbl>
    <w:p w:rsidR="00BB5CE2" w:rsidRDefault="00BB5CE2" w:rsidP="00BB5CE2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BB5CE2" w:rsidRDefault="00BB5CE2" w:rsidP="00BB5CE2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செயல்முறைகளின்படி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2022 – 2023 –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கல்வியாண்டில்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உதவி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மேல்நிலைக்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பயில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விருப்பம்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உயர்கல்வி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போட்டித்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தேர்வுகளுக்கு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தயார்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செய்யும்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வகையில்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மையங்கள்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துவங்கப்பட்டு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BB5CE2" w:rsidRDefault="00BB5CE2" w:rsidP="00BB5CE2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</w:p>
    <w:p w:rsidR="00BB5CE2" w:rsidRDefault="00BB5CE2" w:rsidP="00BB5CE2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மேற்காண்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மையங்களில்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பள்ளிக்கல்வித்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துறையினால்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அறிவிக்கப்பட்ட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பாடத்திட்டத்தின்படி</w:t>
      </w:r>
      <w:proofErr w:type="spellEnd"/>
      <w:r w:rsidR="004C1115">
        <w:rPr>
          <w:rFonts w:ascii="TAU-Marutham" w:hAnsi="TAU-Marutham" w:cs="TAU-Marutham"/>
          <w:sz w:val="24"/>
          <w:szCs w:val="18"/>
          <w:lang w:val="en-IN"/>
        </w:rPr>
        <w:t xml:space="preserve"> 26.12.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2022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30.12.2022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வரை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BB5CE2" w:rsidRDefault="00BB5CE2" w:rsidP="00BB5CE2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Day-4 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to  Day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 xml:space="preserve">-8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பாடத்திட்டத்தின்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படியும்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பாடத்திட்டம்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நடத்தப்பட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மேற்படி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அளிக்க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முதுகலை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உர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ிய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நேரத்தில்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பணியில்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இருந்து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விடுவிக்குமாறு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சம்பந்தப்பட்ட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தலைமையாசிரியர்களுக்கு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மேலும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மேற்காண்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உயர்கல்விக்கான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போட்டித்தேர்வில்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கலந்த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கொள்ள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விருப்பம்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தெரிவித்த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நாட்களில்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கொள்ள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உரிய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மேற்கொள்ளுமாறு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நிதியுதவி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ஆசிரியர்களுக்கும்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</w:p>
    <w:p w:rsidR="00BB5CE2" w:rsidRDefault="00BB5CE2" w:rsidP="00BB5CE2">
      <w:pPr>
        <w:pStyle w:val="NoSpacing"/>
        <w:tabs>
          <w:tab w:val="left" w:pos="0"/>
        </w:tabs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</w:p>
    <w:p w:rsidR="00BB5CE2" w:rsidRDefault="00BB5CE2" w:rsidP="00BB5CE2">
      <w:pPr>
        <w:pStyle w:val="NoSpacing"/>
        <w:tabs>
          <w:tab w:val="left" w:pos="0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இணைப்பு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- </w:t>
      </w:r>
      <w:proofErr w:type="spellStart"/>
      <w:r w:rsidR="00787262">
        <w:rPr>
          <w:rFonts w:ascii="TAU-Marutham" w:hAnsi="TAU-Marutham" w:cs="TAU-Marutham"/>
          <w:sz w:val="24"/>
          <w:szCs w:val="18"/>
          <w:lang w:val="en-IN"/>
        </w:rPr>
        <w:t>படிவம்</w:t>
      </w:r>
      <w:proofErr w:type="spellEnd"/>
      <w:r w:rsidR="00787262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 w:rsidR="004C1115">
        <w:rPr>
          <w:rFonts w:ascii="TAU-Marutham" w:hAnsi="TAU-Marutham" w:cs="TAU-Marutham"/>
          <w:sz w:val="24"/>
          <w:szCs w:val="18"/>
          <w:lang w:val="en-IN"/>
        </w:rPr>
        <w:t xml:space="preserve">                                                         (</w:t>
      </w:r>
      <w:proofErr w:type="spellStart"/>
      <w:r w:rsidR="004C1115">
        <w:rPr>
          <w:rFonts w:ascii="TAU-Marutham" w:hAnsi="TAU-Marutham" w:cs="TAU-Marutham"/>
          <w:sz w:val="24"/>
          <w:szCs w:val="18"/>
          <w:lang w:val="en-IN"/>
        </w:rPr>
        <w:t>ஒம்</w:t>
      </w:r>
      <w:proofErr w:type="spellEnd"/>
      <w:r w:rsidR="004C1115">
        <w:rPr>
          <w:rFonts w:ascii="TAU-Marutham" w:hAnsi="TAU-Marutham" w:cs="TAU-Marutham"/>
          <w:sz w:val="24"/>
          <w:szCs w:val="18"/>
          <w:lang w:val="en-IN"/>
        </w:rPr>
        <w:t xml:space="preserve">/- </w:t>
      </w:r>
      <w:proofErr w:type="spellStart"/>
      <w:r w:rsidR="00E8355B">
        <w:rPr>
          <w:rFonts w:ascii="TAU-Marutham" w:hAnsi="TAU-Marutham" w:cs="TAU-Marutham"/>
          <w:sz w:val="24"/>
          <w:szCs w:val="18"/>
          <w:lang w:val="en-IN"/>
        </w:rPr>
        <w:t>க.முனுசாமி</w:t>
      </w:r>
      <w:proofErr w:type="spellEnd"/>
      <w:r w:rsidR="004C1115">
        <w:rPr>
          <w:rFonts w:ascii="TAU-Marutham" w:hAnsi="TAU-Marutham" w:cs="TAU-Marutham"/>
          <w:sz w:val="24"/>
          <w:szCs w:val="18"/>
          <w:lang w:val="en-IN"/>
        </w:rPr>
        <w:t>)</w:t>
      </w: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  <w:t xml:space="preserve">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  <w:t xml:space="preserve">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பெறுநர்</w:t>
      </w:r>
      <w:proofErr w:type="spellEnd"/>
    </w:p>
    <w:p w:rsidR="00787262" w:rsidRDefault="00787262" w:rsidP="00787262">
      <w:pPr>
        <w:pStyle w:val="NoSpacing"/>
        <w:numPr>
          <w:ilvl w:val="0"/>
          <w:numId w:val="2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நிதியுதவி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787262" w:rsidRDefault="00787262" w:rsidP="00787262">
      <w:pPr>
        <w:pStyle w:val="NoSpacing"/>
        <w:numPr>
          <w:ilvl w:val="0"/>
          <w:numId w:val="2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ஒன்றிய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ஒருங்கிணைப்பாளர்கள்</w:t>
      </w:r>
      <w:proofErr w:type="spellEnd"/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</w:p>
    <w:p w:rsidR="00787262" w:rsidRDefault="00787262" w:rsidP="00787262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BB5CE2" w:rsidRDefault="00BB5CE2" w:rsidP="00BB5CE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090E26" w:rsidRDefault="00BB5CE2" w:rsidP="00787262">
      <w:pPr>
        <w:pStyle w:val="NoSpacing"/>
        <w:tabs>
          <w:tab w:val="left" w:pos="1890"/>
        </w:tabs>
        <w:spacing w:line="240" w:lineRule="exact"/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நகல்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- </w:t>
      </w:r>
      <w:proofErr w:type="spellStart"/>
      <w:r w:rsidR="00787262">
        <w:rPr>
          <w:rFonts w:ascii="TAU-Marutham" w:hAnsi="TAU-Marutham" w:cs="TAU-Marutham"/>
          <w:sz w:val="24"/>
          <w:szCs w:val="18"/>
          <w:lang w:val="en-IN"/>
        </w:rPr>
        <w:t>மாவட்டக்</w:t>
      </w:r>
      <w:proofErr w:type="spellEnd"/>
      <w:r w:rsidR="00787262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787262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787262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787262"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 w:rsidR="00787262">
        <w:rPr>
          <w:rFonts w:ascii="TAU-Marutham" w:hAnsi="TAU-Marutham" w:cs="TAU-Marutham"/>
          <w:sz w:val="24"/>
          <w:szCs w:val="18"/>
          <w:lang w:val="en-IN"/>
        </w:rPr>
        <w:t>, (</w:t>
      </w:r>
      <w:proofErr w:type="spellStart"/>
      <w:r w:rsidR="00787262">
        <w:rPr>
          <w:rFonts w:ascii="TAU-Marutham" w:hAnsi="TAU-Marutham" w:cs="TAU-Marutham"/>
          <w:sz w:val="24"/>
          <w:szCs w:val="18"/>
          <w:lang w:val="en-IN"/>
        </w:rPr>
        <w:t>இடைநிலைக்</w:t>
      </w:r>
      <w:proofErr w:type="spellEnd"/>
      <w:r w:rsidR="00787262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787262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787262">
        <w:rPr>
          <w:rFonts w:ascii="TAU-Marutham" w:hAnsi="TAU-Marutham" w:cs="TAU-Marutham"/>
          <w:sz w:val="24"/>
          <w:szCs w:val="18"/>
          <w:lang w:val="en-IN"/>
        </w:rPr>
        <w:t xml:space="preserve">) </w:t>
      </w:r>
      <w:proofErr w:type="spellStart"/>
      <w:r w:rsidR="00787262"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 w:rsidR="00787262">
        <w:rPr>
          <w:rFonts w:ascii="TAU-Marutham" w:hAnsi="TAU-Marutham" w:cs="TAU-Marutham"/>
          <w:sz w:val="24"/>
          <w:szCs w:val="18"/>
          <w:lang w:val="en-IN"/>
        </w:rPr>
        <w:t>.</w:t>
      </w:r>
    </w:p>
    <w:sectPr w:rsidR="00090E26" w:rsidSect="00787262">
      <w:footerReference w:type="default" r:id="rId7"/>
      <w:pgSz w:w="11907" w:h="16839" w:code="9"/>
      <w:pgMar w:top="851" w:right="1440" w:bottom="1440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8C" w:rsidRDefault="008D3B8C">
      <w:pPr>
        <w:spacing w:after="0" w:line="240" w:lineRule="auto"/>
      </w:pPr>
      <w:r>
        <w:separator/>
      </w:r>
    </w:p>
  </w:endnote>
  <w:endnote w:type="continuationSeparator" w:id="0">
    <w:p w:rsidR="008D3B8C" w:rsidRDefault="008D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FF2EC9" w:rsidRDefault="00E8355B">
    <w:pPr>
      <w:pStyle w:val="Footer"/>
      <w:rPr>
        <w:rFonts w:ascii="Nirmala UI" w:hAnsi="Nirmala UI" w:cs="Nirmala UI"/>
        <w:sz w:val="16"/>
        <w:szCs w:val="16"/>
        <w:lang w:val="en-IN"/>
      </w:rPr>
    </w:pPr>
    <w:proofErr w:type="gramStart"/>
    <w:r w:rsidRPr="000F53F3">
      <w:rPr>
        <w:rFonts w:ascii="Latha" w:hAnsi="Latha" w:cs="Latha"/>
        <w:sz w:val="16"/>
        <w:szCs w:val="16"/>
      </w:rPr>
      <w:t>ப.</w:t>
    </w:r>
    <w:r>
      <w:rPr>
        <w:rFonts w:ascii="Latha" w:hAnsi="Latha" w:cs="Latha"/>
        <w:sz w:val="16"/>
        <w:szCs w:val="16"/>
      </w:rPr>
      <w:t>.</w:t>
    </w:r>
    <w:proofErr w:type="spellStart"/>
    <w:proofErr w:type="gramEnd"/>
    <w:r>
      <w:rPr>
        <w:rFonts w:ascii="Nirmala UI" w:hAnsi="Nirmala UI" w:cs="Nirmala UI"/>
        <w:sz w:val="16"/>
        <w:szCs w:val="16"/>
        <w:lang w:val="en-IN"/>
      </w:rPr>
      <w:t>ரா</w:t>
    </w:r>
    <w:proofErr w:type="spellEnd"/>
    <w:r>
      <w:rPr>
        <w:rFonts w:ascii="Nirmala UI" w:hAnsi="Nirmala UI" w:cs="Nirmala UI"/>
        <w:sz w:val="16"/>
        <w:szCs w:val="16"/>
        <w:lang w:val="en-IN"/>
      </w:rPr>
      <w:t>.,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8C" w:rsidRDefault="008D3B8C">
      <w:pPr>
        <w:spacing w:after="0" w:line="240" w:lineRule="auto"/>
      </w:pPr>
      <w:r>
        <w:separator/>
      </w:r>
    </w:p>
  </w:footnote>
  <w:footnote w:type="continuationSeparator" w:id="0">
    <w:p w:rsidR="008D3B8C" w:rsidRDefault="008D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56205"/>
    <w:multiLevelType w:val="hybridMultilevel"/>
    <w:tmpl w:val="FAAC38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9388C"/>
    <w:multiLevelType w:val="hybridMultilevel"/>
    <w:tmpl w:val="455E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2"/>
    <w:rsid w:val="000118CC"/>
    <w:rsid w:val="00090E26"/>
    <w:rsid w:val="002C1BEF"/>
    <w:rsid w:val="004C1115"/>
    <w:rsid w:val="006A173D"/>
    <w:rsid w:val="00787262"/>
    <w:rsid w:val="008D3B8C"/>
    <w:rsid w:val="008E310D"/>
    <w:rsid w:val="00BB5CE2"/>
    <w:rsid w:val="00CC2277"/>
    <w:rsid w:val="00E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CAC1-D8D3-4629-B53D-DA071861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E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CE2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B5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CE2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BB5C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6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5</cp:revision>
  <cp:lastPrinted>2022-12-23T06:08:00Z</cp:lastPrinted>
  <dcterms:created xsi:type="dcterms:W3CDTF">2022-12-23T05:54:00Z</dcterms:created>
  <dcterms:modified xsi:type="dcterms:W3CDTF">2022-12-23T06:28:00Z</dcterms:modified>
</cp:coreProperties>
</file>