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A1" w:rsidRDefault="006E01B9" w:rsidP="003C1CB2">
      <w:pPr>
        <w:spacing w:after="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வேலூர்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மாவட்ட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முதன்மைக்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அலுவலரின்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செயல்முறைகள்</w:t>
      </w:r>
    </w:p>
    <w:p w:rsidR="006E01B9" w:rsidRDefault="006E01B9" w:rsidP="003C1CB2">
      <w:pPr>
        <w:spacing w:after="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ந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க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எண்</w:t>
      </w:r>
      <w:r>
        <w:rPr>
          <w:rFonts w:ascii="TAU-Marutham" w:hAnsi="TAU-Marutham" w:cs="TAU-Marutham"/>
        </w:rPr>
        <w:t>.3785/</w:t>
      </w:r>
      <w:r>
        <w:rPr>
          <w:rFonts w:ascii="TAU-Marutham" w:hAnsi="TAU-Marutham" w:cs="TAU-Marutham"/>
          <w:cs/>
        </w:rPr>
        <w:t>அ</w:t>
      </w:r>
      <w:r>
        <w:rPr>
          <w:rFonts w:ascii="TAU-Marutham" w:hAnsi="TAU-Marutham" w:cs="TAU-Marutham"/>
        </w:rPr>
        <w:t xml:space="preserve">5/2021 </w:t>
      </w:r>
      <w:r>
        <w:rPr>
          <w:rFonts w:ascii="TAU-Marutham" w:hAnsi="TAU-Marutham" w:cs="TAU-Marutham"/>
          <w:cs/>
        </w:rPr>
        <w:t>நாள்</w:t>
      </w:r>
      <w:r w:rsidR="004D6018">
        <w:rPr>
          <w:rFonts w:ascii="TAU-Marutham" w:hAnsi="TAU-Marutham" w:cs="TAU-Marutham"/>
        </w:rPr>
        <w:t>.06</w:t>
      </w:r>
      <w:r>
        <w:rPr>
          <w:rFonts w:ascii="TAU-Marutham" w:hAnsi="TAU-Marutham" w:cs="TAU-Marutham"/>
        </w:rPr>
        <w:t>.06.2022</w:t>
      </w:r>
    </w:p>
    <w:p w:rsidR="006E01B9" w:rsidRDefault="006E01B9" w:rsidP="006E01B9">
      <w:pPr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</w:t>
      </w:r>
    </w:p>
    <w:p w:rsidR="006E01B9" w:rsidRDefault="006E01B9" w:rsidP="00821748">
      <w:pPr>
        <w:spacing w:after="0" w:line="240" w:lineRule="auto"/>
        <w:ind w:left="3600" w:hanging="144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பொருள்</w:t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  <w:cs/>
        </w:rPr>
        <w:t>வனம்</w:t>
      </w:r>
      <w:r>
        <w:rPr>
          <w:rFonts w:ascii="TAU-Marutham" w:hAnsi="TAU-Marutham" w:cs="TAU-Marutham"/>
        </w:rPr>
        <w:t xml:space="preserve"> – </w:t>
      </w:r>
      <w:r>
        <w:rPr>
          <w:rFonts w:ascii="TAU-Marutham" w:hAnsi="TAU-Marutham" w:cs="TAU-Marutham"/>
          <w:cs/>
        </w:rPr>
        <w:t>பசுமை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தமிழ்நாடு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திட்டம்</w:t>
      </w:r>
      <w:r>
        <w:rPr>
          <w:rFonts w:ascii="TAU-Marutham" w:hAnsi="TAU-Marutham" w:cs="TAU-Marutham"/>
        </w:rPr>
        <w:t xml:space="preserve"> (Green TamilNadu Mission) – </w:t>
      </w:r>
      <w:r>
        <w:rPr>
          <w:rFonts w:ascii="TAU-Marutham" w:hAnsi="TAU-Marutham" w:cs="TAU-Marutham"/>
          <w:cs/>
        </w:rPr>
        <w:t>அனைத்து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அரசு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அரசு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நிதியுதவி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பெறும்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உயர்நிலை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மேல்நிலைப்பள்ளிகள்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மெட்ரிக்பள்ளிகள்</w:t>
      </w:r>
      <w:r>
        <w:rPr>
          <w:rFonts w:ascii="TAU-Marutham" w:hAnsi="TAU-Marutham" w:cs="TAU-Marutham"/>
        </w:rPr>
        <w:t xml:space="preserve"> - 2022-2023</w:t>
      </w:r>
      <w:r>
        <w:rPr>
          <w:rFonts w:ascii="TAU-Marutham" w:hAnsi="TAU-Marutham" w:cs="TAU-Marutham"/>
          <w:cs/>
        </w:rPr>
        <w:t>ஆம்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ஆண்டிற்கான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மரக்கன்றுகள்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நடுதல்</w:t>
      </w:r>
      <w:r>
        <w:rPr>
          <w:rFonts w:ascii="TAU-Marutham" w:hAnsi="TAU-Marutham" w:cs="TAU-Marutham"/>
        </w:rPr>
        <w:t xml:space="preserve"> – </w:t>
      </w:r>
      <w:r>
        <w:rPr>
          <w:rFonts w:ascii="TAU-Marutham" w:hAnsi="TAU-Marutham" w:cs="TAU-Marutham"/>
          <w:cs/>
        </w:rPr>
        <w:t>தேவையான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மரக்கன்று</w:t>
      </w:r>
      <w:r w:rsidR="00F071A6">
        <w:rPr>
          <w:rFonts w:ascii="TAU-Marutham" w:hAnsi="TAU-Marutham" w:cs="TAU-Marutham"/>
          <w:cs/>
        </w:rPr>
        <w:t>கள்</w:t>
      </w:r>
      <w:r>
        <w:rPr>
          <w:rFonts w:ascii="TAU-Marutham" w:hAnsi="TAU-Marutham" w:cs="TAU-Marutham"/>
        </w:rPr>
        <w:t xml:space="preserve"> – </w:t>
      </w:r>
      <w:r>
        <w:rPr>
          <w:rFonts w:ascii="TAU-Marutham" w:hAnsi="TAU-Marutham" w:cs="TAU-Marutham"/>
          <w:cs/>
        </w:rPr>
        <w:t>விவரங்கள்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உள்ளீடு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செய்ய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கோருதல்</w:t>
      </w:r>
      <w:r>
        <w:rPr>
          <w:rFonts w:ascii="TAU-Marutham" w:hAnsi="TAU-Marutham" w:cs="TAU-Marutham"/>
        </w:rPr>
        <w:t xml:space="preserve"> - </w:t>
      </w:r>
      <w:r>
        <w:rPr>
          <w:rFonts w:ascii="TAU-Marutham" w:hAnsi="TAU-Marutham" w:cs="TAU-Marutham"/>
          <w:cs/>
        </w:rPr>
        <w:t>சார்பு</w:t>
      </w:r>
      <w:r>
        <w:rPr>
          <w:rFonts w:ascii="TAU-Marutham" w:hAnsi="TAU-Marutham" w:cs="TAU-Marutham"/>
        </w:rPr>
        <w:t xml:space="preserve"> </w:t>
      </w:r>
    </w:p>
    <w:p w:rsidR="006E01B9" w:rsidRDefault="006E01B9" w:rsidP="00821748">
      <w:pPr>
        <w:spacing w:after="0"/>
        <w:ind w:left="3600" w:hanging="144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பார்வை</w:t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  <w:cs/>
        </w:rPr>
        <w:t>வேலூர்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வேலூர்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மண்டல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மாவட்ட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வன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அலுவலரின்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கடிதம்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எண்</w:t>
      </w:r>
      <w:r>
        <w:rPr>
          <w:rFonts w:ascii="TAU-Marutham" w:hAnsi="TAU-Marutham" w:cs="TAU-Marutham"/>
        </w:rPr>
        <w:t xml:space="preserve">.1382/2022/p </w:t>
      </w:r>
      <w:r>
        <w:rPr>
          <w:rFonts w:ascii="TAU-Marutham" w:hAnsi="TAU-Marutham" w:cs="TAU-Marutham"/>
          <w:cs/>
        </w:rPr>
        <w:t>நாள்</w:t>
      </w:r>
      <w:r>
        <w:rPr>
          <w:rFonts w:ascii="TAU-Marutham" w:hAnsi="TAU-Marutham" w:cs="TAU-Marutham"/>
        </w:rPr>
        <w:t>.16.05.2022</w:t>
      </w:r>
    </w:p>
    <w:p w:rsidR="006E01B9" w:rsidRDefault="006E01B9" w:rsidP="00821748">
      <w:pPr>
        <w:spacing w:after="0"/>
        <w:ind w:left="3600" w:hanging="144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</w:t>
      </w:r>
    </w:p>
    <w:p w:rsidR="00F1333F" w:rsidRDefault="006E01B9" w:rsidP="00F1333F">
      <w:pPr>
        <w:spacing w:after="12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  <w:cs/>
        </w:rPr>
        <w:t>வேலூர்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மாவட்டத்தில்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அனைத்து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அரசு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அரசு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நிதியுதவி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பெறும்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உயர்நிலை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மேல்நிலைப்பள்ளிகள்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மெட்ரிக்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மெட்ரிக்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மேல்நிலைப்பள்ளிகளில்</w:t>
      </w:r>
      <w:r>
        <w:rPr>
          <w:rFonts w:ascii="TAU-Marutham" w:hAnsi="TAU-Marutham" w:cs="TAU-Marutham"/>
        </w:rPr>
        <w:t xml:space="preserve"> 2022-2023</w:t>
      </w:r>
      <w:r>
        <w:rPr>
          <w:rFonts w:ascii="TAU-Marutham" w:hAnsi="TAU-Marutham" w:cs="TAU-Marutham"/>
          <w:cs/>
        </w:rPr>
        <w:t>ஆம்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ஆண்டில்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பசுமை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தமிழ்நாடு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திட்டத்தின்கீழ்</w:t>
      </w:r>
      <w:r>
        <w:rPr>
          <w:rFonts w:ascii="TAU-Marutham" w:hAnsi="TAU-Marutham" w:cs="TAU-Marutham"/>
        </w:rPr>
        <w:t xml:space="preserve"> (Green TamilNadu Mission) </w:t>
      </w:r>
      <w:r>
        <w:rPr>
          <w:rFonts w:ascii="TAU-Marutham" w:hAnsi="TAU-Marutham" w:cs="TAU-Marutham"/>
          <w:cs/>
        </w:rPr>
        <w:t>மரக்கன்றுகள்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பள்ளி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வளாகத்தில்</w:t>
      </w:r>
      <w:r>
        <w:rPr>
          <w:rFonts w:ascii="TAU-Marutham" w:hAnsi="TAU-Marutham" w:cs="TAU-Marutham"/>
        </w:rPr>
        <w:t xml:space="preserve"> </w:t>
      </w:r>
      <w:r w:rsidR="00F1333F">
        <w:rPr>
          <w:rFonts w:ascii="TAU-Marutham" w:hAnsi="TAU-Marutham" w:cs="TAU-Marutham"/>
          <w:cs/>
        </w:rPr>
        <w:t>நடுவதற்கு</w:t>
      </w:r>
      <w:r w:rsidR="00F1333F">
        <w:rPr>
          <w:rFonts w:ascii="TAU-Marutham" w:hAnsi="TAU-Marutham" w:cs="TAU-Marutham"/>
        </w:rPr>
        <w:t xml:space="preserve"> </w:t>
      </w:r>
      <w:r w:rsidR="00F1333F">
        <w:rPr>
          <w:rFonts w:ascii="TAU-Marutham" w:hAnsi="TAU-Marutham" w:cs="TAU-Marutham"/>
          <w:cs/>
        </w:rPr>
        <w:t>தேவையான</w:t>
      </w:r>
      <w:r w:rsidR="00F1333F">
        <w:rPr>
          <w:rFonts w:ascii="TAU-Marutham" w:hAnsi="TAU-Marutham" w:cs="TAU-Marutham"/>
        </w:rPr>
        <w:t xml:space="preserve"> </w:t>
      </w:r>
      <w:r w:rsidR="00F1333F">
        <w:rPr>
          <w:rFonts w:ascii="TAU-Marutham" w:hAnsi="TAU-Marutham" w:cs="TAU-Marutham"/>
          <w:cs/>
        </w:rPr>
        <w:t>மரக்கன்றுகளின்</w:t>
      </w:r>
      <w:r w:rsidR="00F1333F">
        <w:rPr>
          <w:rFonts w:ascii="TAU-Marutham" w:hAnsi="TAU-Marutham" w:cs="TAU-Marutham"/>
        </w:rPr>
        <w:t xml:space="preserve"> </w:t>
      </w:r>
      <w:r w:rsidR="00F1333F">
        <w:rPr>
          <w:rFonts w:ascii="TAU-Marutham" w:hAnsi="TAU-Marutham" w:cs="TAU-Marutham"/>
          <w:cs/>
        </w:rPr>
        <w:t>எண்ணிக்கை</w:t>
      </w:r>
      <w:r w:rsidR="00F1333F">
        <w:rPr>
          <w:rFonts w:ascii="TAU-Marutham" w:hAnsi="TAU-Marutham" w:cs="TAU-Marutham"/>
        </w:rPr>
        <w:t xml:space="preserve"> </w:t>
      </w:r>
      <w:r w:rsidR="00F1333F">
        <w:rPr>
          <w:rFonts w:ascii="TAU-Marutham" w:hAnsi="TAU-Marutham" w:cs="TAU-Marutham"/>
          <w:cs/>
        </w:rPr>
        <w:t>விவரங்கள்</w:t>
      </w:r>
      <w:r w:rsidR="00F1333F">
        <w:rPr>
          <w:rFonts w:ascii="TAU-Marutham" w:hAnsi="TAU-Marutham" w:cs="TAU-Marutham"/>
        </w:rPr>
        <w:t xml:space="preserve"> </w:t>
      </w:r>
      <w:r w:rsidR="00F1333F">
        <w:rPr>
          <w:rFonts w:ascii="TAU-Marutham" w:hAnsi="TAU-Marutham" w:cs="TAU-Marutham"/>
          <w:cs/>
        </w:rPr>
        <w:t>பார்வையில்</w:t>
      </w:r>
      <w:r w:rsidR="00F1333F">
        <w:rPr>
          <w:rFonts w:ascii="TAU-Marutham" w:hAnsi="TAU-Marutham" w:cs="TAU-Marutham"/>
        </w:rPr>
        <w:t xml:space="preserve"> </w:t>
      </w:r>
      <w:r w:rsidR="00F1333F">
        <w:rPr>
          <w:rFonts w:ascii="TAU-Marutham" w:hAnsi="TAU-Marutham" w:cs="TAU-Marutham"/>
          <w:cs/>
        </w:rPr>
        <w:t>காணும்</w:t>
      </w:r>
      <w:r w:rsidR="00F1333F">
        <w:rPr>
          <w:rFonts w:ascii="TAU-Marutham" w:hAnsi="TAU-Marutham" w:cs="TAU-Marutham"/>
        </w:rPr>
        <w:t xml:space="preserve"> </w:t>
      </w:r>
      <w:r w:rsidR="00F1333F">
        <w:rPr>
          <w:rFonts w:ascii="TAU-Marutham" w:hAnsi="TAU-Marutham" w:cs="TAU-Marutham"/>
          <w:cs/>
        </w:rPr>
        <w:t>கடிதத்தில்</w:t>
      </w:r>
      <w:r w:rsidR="00F1333F">
        <w:rPr>
          <w:rFonts w:ascii="TAU-Marutham" w:hAnsi="TAU-Marutham" w:cs="TAU-Marutham"/>
        </w:rPr>
        <w:t xml:space="preserve"> </w:t>
      </w:r>
      <w:r w:rsidR="00F1333F">
        <w:rPr>
          <w:rFonts w:ascii="TAU-Marutham" w:hAnsi="TAU-Marutham" w:cs="TAU-Marutham"/>
          <w:cs/>
        </w:rPr>
        <w:t>கோரப்பட்டுள்ளன</w:t>
      </w:r>
      <w:r w:rsidR="00F1333F">
        <w:rPr>
          <w:rFonts w:ascii="TAU-Marutham" w:hAnsi="TAU-Marutham" w:cs="TAU-Marutham"/>
        </w:rPr>
        <w:t>.</w:t>
      </w:r>
    </w:p>
    <w:p w:rsidR="006E01B9" w:rsidRDefault="00F1333F" w:rsidP="00F1333F">
      <w:pPr>
        <w:ind w:firstLine="72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</w:t>
      </w:r>
      <w:r w:rsidR="006E01B9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எனவே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மேற்காண்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பொருள்</w:t>
      </w:r>
      <w:r>
        <w:rPr>
          <w:rFonts w:ascii="TAU-Marutham" w:hAnsi="TAU-Marutham" w:cs="TAU-Marutham"/>
        </w:rPr>
        <w:t xml:space="preserve"> </w:t>
      </w:r>
      <w:r w:rsidR="006E01B9">
        <w:rPr>
          <w:rFonts w:ascii="TAU-Marutham" w:hAnsi="TAU-Marutham" w:cs="TAU-Marutham"/>
          <w:cs/>
        </w:rPr>
        <w:t>சார்பாக</w:t>
      </w:r>
      <w:r w:rsidR="006E01B9">
        <w:rPr>
          <w:rFonts w:ascii="TAU-Marutham" w:hAnsi="TAU-Marutham" w:cs="TAU-Marutham"/>
        </w:rPr>
        <w:t xml:space="preserve"> </w:t>
      </w:r>
      <w:r w:rsidR="006E01B9">
        <w:rPr>
          <w:rFonts w:ascii="TAU-Marutham" w:hAnsi="TAU-Marutham" w:cs="TAU-Marutham"/>
          <w:cs/>
        </w:rPr>
        <w:t>தங்கள்</w:t>
      </w:r>
      <w:r w:rsidR="006E01B9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பள்ளியிலுள்ள</w:t>
      </w:r>
      <w:r w:rsidR="006E01B9">
        <w:rPr>
          <w:rFonts w:ascii="TAU-Marutham" w:hAnsi="TAU-Marutham" w:cs="TAU-Marutham"/>
        </w:rPr>
        <w:t xml:space="preserve"> </w:t>
      </w:r>
      <w:r w:rsidR="006E01B9">
        <w:rPr>
          <w:rFonts w:ascii="TAU-Marutham" w:hAnsi="TAU-Marutham" w:cs="TAU-Marutham"/>
          <w:cs/>
        </w:rPr>
        <w:t>இடத்திற்கேற்ப</w:t>
      </w:r>
      <w:r w:rsidR="006E01B9">
        <w:rPr>
          <w:rFonts w:ascii="TAU-Marutham" w:hAnsi="TAU-Marutham" w:cs="TAU-Marutham"/>
        </w:rPr>
        <w:t xml:space="preserve"> </w:t>
      </w:r>
      <w:r w:rsidR="006E01B9">
        <w:rPr>
          <w:rFonts w:ascii="TAU-Marutham" w:hAnsi="TAU-Marutham" w:cs="TAU-Marutham"/>
          <w:cs/>
        </w:rPr>
        <w:t>தேவையான</w:t>
      </w:r>
      <w:r w:rsidR="006E01B9">
        <w:rPr>
          <w:rFonts w:ascii="TAU-Marutham" w:hAnsi="TAU-Marutham" w:cs="TAU-Marutham"/>
        </w:rPr>
        <w:t xml:space="preserve"> </w:t>
      </w:r>
      <w:r w:rsidR="006E01B9">
        <w:rPr>
          <w:rFonts w:ascii="TAU-Marutham" w:hAnsi="TAU-Marutham" w:cs="TAU-Marutham"/>
          <w:cs/>
        </w:rPr>
        <w:t>மரக்கன்றுகளின்</w:t>
      </w:r>
      <w:r w:rsidR="006E01B9">
        <w:rPr>
          <w:rFonts w:ascii="TAU-Marutham" w:hAnsi="TAU-Marutham" w:cs="TAU-Marutham"/>
        </w:rPr>
        <w:t xml:space="preserve"> </w:t>
      </w:r>
      <w:r w:rsidR="003C1CB2">
        <w:rPr>
          <w:rFonts w:ascii="TAU-Marutham" w:hAnsi="TAU-Marutham" w:cs="TAU-Marutham"/>
        </w:rPr>
        <w:t xml:space="preserve">எண்ணிக்கை </w:t>
      </w:r>
      <w:r w:rsidR="006E01B9">
        <w:rPr>
          <w:rFonts w:ascii="TAU-Marutham" w:hAnsi="TAU-Marutham" w:cs="TAU-Marutham"/>
          <w:cs/>
        </w:rPr>
        <w:t>விவரங்களை</w:t>
      </w:r>
      <w:r w:rsidR="006E01B9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கீழே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கொடுக்கப்பட்டுள்ள</w:t>
      </w:r>
      <w:r w:rsidR="006E01B9">
        <w:rPr>
          <w:rFonts w:ascii="TAU-Marutham" w:hAnsi="TAU-Marutham" w:cs="TAU-Marutham"/>
        </w:rPr>
        <w:t xml:space="preserve"> </w:t>
      </w:r>
      <w:r w:rsidR="002A3A2E">
        <w:rPr>
          <w:rFonts w:ascii="TAU-Marutham" w:hAnsi="TAU-Marutham" w:cs="TAU-Marutham"/>
        </w:rPr>
        <w:t xml:space="preserve">Google form-ல் </w:t>
      </w:r>
      <w:r>
        <w:rPr>
          <w:rFonts w:ascii="TAU-Marutham" w:hAnsi="TAU-Marutham" w:cs="TAU-Marutham"/>
        </w:rPr>
        <w:t>10.06.2022</w:t>
      </w:r>
      <w:r>
        <w:rPr>
          <w:rFonts w:ascii="TAU-Marutham" w:hAnsi="TAU-Marutham" w:cs="TAU-Marutham"/>
          <w:cs/>
        </w:rPr>
        <w:t>க்குள்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உள்ளீடு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செய்யுமாறு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அனைத்துவகை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பள்ளி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தலைமை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ஆசிரியர்கள்</w:t>
      </w:r>
      <w:r>
        <w:rPr>
          <w:rFonts w:ascii="TAU-Marutham" w:hAnsi="TAU-Marutham" w:cs="TAU-Marutham"/>
        </w:rPr>
        <w:t xml:space="preserve"> / </w:t>
      </w:r>
      <w:r w:rsidR="00AE1F6A">
        <w:rPr>
          <w:rFonts w:ascii="TAU-Marutham" w:hAnsi="TAU-Marutham" w:cs="TAU-Marutham"/>
          <w:cs/>
        </w:rPr>
        <w:t>மெட்ரிக்பள்ளி</w:t>
      </w:r>
      <w:r w:rsidR="00AE1F6A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முதல்வர்கள்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கேட்டுக்கொள்ளப்படுகிறார்கள்</w:t>
      </w:r>
      <w:r>
        <w:rPr>
          <w:rFonts w:ascii="TAU-Marutham" w:hAnsi="TAU-Marutham" w:cs="TAU-Marutham"/>
        </w:rPr>
        <w:t>.</w:t>
      </w:r>
    </w:p>
    <w:p w:rsidR="00D7442C" w:rsidRDefault="00EC2A47" w:rsidP="00F1333F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fldChar w:fldCharType="begin"/>
      </w:r>
      <w:r w:rsidR="00411FD9">
        <w:rPr>
          <w:rFonts w:ascii="TAU-Marutham" w:hAnsi="TAU-Marutham" w:cs="TAU-Marutham"/>
        </w:rPr>
        <w:instrText>HYPERLINK "https://docs.google.com/spreadsheets/d/1vfchMTuHOEXMN2QVDsaULoeRe8GElNy7zyT0AOKgCQ8/edit?usp=sharing"</w:instrText>
      </w:r>
      <w:r w:rsidR="00411FD9">
        <w:rPr>
          <w:rFonts w:ascii="TAU-Marutham" w:hAnsi="TAU-Marutham" w:cs="TAU-Marutham"/>
        </w:rPr>
      </w:r>
      <w:r>
        <w:rPr>
          <w:rFonts w:ascii="TAU-Marutham" w:hAnsi="TAU-Marutham" w:cs="TAU-Marutham"/>
        </w:rPr>
        <w:fldChar w:fldCharType="separate"/>
      </w:r>
      <w:r w:rsidR="0092726E" w:rsidRPr="00EC2A47">
        <w:rPr>
          <w:rStyle w:val="Hyperlink"/>
          <w:rFonts w:ascii="TAU-Marutham" w:hAnsi="TAU-Marutham" w:cs="TAU-Marutham"/>
        </w:rPr>
        <w:t>https://docs.google.com/s</w:t>
      </w:r>
      <w:r w:rsidR="0092726E" w:rsidRPr="00EC2A47">
        <w:rPr>
          <w:rStyle w:val="Hyperlink"/>
          <w:rFonts w:ascii="TAU-Marutham" w:hAnsi="TAU-Marutham" w:cs="TAU-Marutham"/>
        </w:rPr>
        <w:t>prea</w:t>
      </w:r>
      <w:r w:rsidR="0092726E" w:rsidRPr="00EC2A47">
        <w:rPr>
          <w:rStyle w:val="Hyperlink"/>
          <w:rFonts w:ascii="TAU-Marutham" w:hAnsi="TAU-Marutham" w:cs="TAU-Marutham"/>
        </w:rPr>
        <w:t>dshee</w:t>
      </w:r>
      <w:r w:rsidR="0092726E" w:rsidRPr="00EC2A47">
        <w:rPr>
          <w:rStyle w:val="Hyperlink"/>
          <w:rFonts w:ascii="TAU-Marutham" w:hAnsi="TAU-Marutham" w:cs="TAU-Marutham"/>
        </w:rPr>
        <w:t>ts/d/1vfchMTu</w:t>
      </w:r>
      <w:r w:rsidR="0092726E" w:rsidRPr="00EC2A47">
        <w:rPr>
          <w:rStyle w:val="Hyperlink"/>
          <w:rFonts w:ascii="TAU-Marutham" w:hAnsi="TAU-Marutham" w:cs="TAU-Marutham"/>
        </w:rPr>
        <w:t>HOEXMN2QVDsaULoeRe8GElNy7zyT0AOKgCQ8/edit?usp=sharing</w:t>
      </w:r>
      <w:r>
        <w:rPr>
          <w:rFonts w:ascii="TAU-Marutham" w:hAnsi="TAU-Marutham" w:cs="TAU-Marutham"/>
        </w:rPr>
        <w:fldChar w:fldCharType="end"/>
      </w:r>
      <w:r w:rsidR="00F1333F">
        <w:rPr>
          <w:rFonts w:ascii="TAU-Marutham" w:hAnsi="TAU-Marutham" w:cs="TAU-Marutham"/>
        </w:rPr>
        <w:tab/>
      </w:r>
      <w:r w:rsidR="00F1333F">
        <w:rPr>
          <w:rFonts w:ascii="TAU-Marutham" w:hAnsi="TAU-Marutham" w:cs="TAU-Marutham"/>
        </w:rPr>
        <w:tab/>
      </w:r>
      <w:r w:rsidR="00F1333F">
        <w:rPr>
          <w:rFonts w:ascii="TAU-Marutham" w:hAnsi="TAU-Marutham" w:cs="TAU-Marutham"/>
        </w:rPr>
        <w:tab/>
      </w:r>
      <w:r w:rsidR="00F1333F">
        <w:rPr>
          <w:rFonts w:ascii="TAU-Marutham" w:hAnsi="TAU-Marutham" w:cs="TAU-Marutham"/>
        </w:rPr>
        <w:tab/>
      </w:r>
      <w:r w:rsidR="00F1333F">
        <w:rPr>
          <w:rFonts w:ascii="TAU-Marutham" w:hAnsi="TAU-Marutham" w:cs="TAU-Marutham"/>
        </w:rPr>
        <w:tab/>
      </w:r>
      <w:r w:rsidR="00F1333F">
        <w:rPr>
          <w:rFonts w:ascii="TAU-Marutham" w:hAnsi="TAU-Marutham" w:cs="TAU-Marutham"/>
        </w:rPr>
        <w:tab/>
      </w:r>
      <w:r w:rsidR="00F1333F">
        <w:rPr>
          <w:rFonts w:ascii="TAU-Marutham" w:hAnsi="TAU-Marutham" w:cs="TAU-Marutham"/>
        </w:rPr>
        <w:tab/>
      </w:r>
      <w:r w:rsidR="00F1333F">
        <w:rPr>
          <w:rFonts w:ascii="TAU-Marutham" w:hAnsi="TAU-Marutham" w:cs="TAU-Marutham"/>
        </w:rPr>
        <w:tab/>
      </w:r>
      <w:r w:rsidR="00184FB3">
        <w:rPr>
          <w:rFonts w:ascii="TAU-Marutham" w:hAnsi="TAU-Marutham" w:cs="TAU-Marutham"/>
        </w:rPr>
        <w:tab/>
      </w:r>
    </w:p>
    <w:p w:rsidR="00E313EE" w:rsidRDefault="00E313EE" w:rsidP="00E313EE">
      <w:pPr>
        <w:spacing w:after="0" w:line="240" w:lineRule="auto"/>
        <w:ind w:left="5760" w:firstLine="720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ஒம்/- க.முனுசாமி</w:t>
      </w:r>
    </w:p>
    <w:p w:rsidR="00F1333F" w:rsidRDefault="00F1333F" w:rsidP="00D7442C">
      <w:pPr>
        <w:spacing w:after="0" w:line="240" w:lineRule="auto"/>
        <w:ind w:left="5760" w:firstLine="72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முதன்மைக்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அலுவலர்</w:t>
      </w:r>
    </w:p>
    <w:p w:rsidR="00F1333F" w:rsidRDefault="00F1333F" w:rsidP="00F1333F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   </w:t>
      </w:r>
      <w:r w:rsidR="00184FB3">
        <w:rPr>
          <w:rFonts w:ascii="TAU-Marutham" w:hAnsi="TAU-Marutham" w:cs="TAU-Marutham"/>
        </w:rPr>
        <w:t xml:space="preserve">                         </w:t>
      </w:r>
      <w:r>
        <w:rPr>
          <w:rFonts w:ascii="TAU-Marutham" w:hAnsi="TAU-Marutham" w:cs="TAU-Marutham"/>
          <w:cs/>
        </w:rPr>
        <w:t>வேலூர்</w:t>
      </w:r>
    </w:p>
    <w:p w:rsidR="00184FB3" w:rsidRDefault="00184FB3" w:rsidP="00F1333F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பெறுநர்</w:t>
      </w:r>
    </w:p>
    <w:p w:rsidR="00184FB3" w:rsidRDefault="00184FB3" w:rsidP="00F1333F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தலைமை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ஆசிரியர்கள்</w:t>
      </w:r>
      <w:r>
        <w:rPr>
          <w:rFonts w:ascii="TAU-Marutham" w:hAnsi="TAU-Marutham" w:cs="TAU-Marutham"/>
        </w:rPr>
        <w:t xml:space="preserve"> / </w:t>
      </w:r>
      <w:r w:rsidR="009657F8">
        <w:rPr>
          <w:rFonts w:ascii="TAU-Marutham" w:hAnsi="TAU-Marutham" w:cs="TAU-Marutham"/>
          <w:cs/>
        </w:rPr>
        <w:t>மெட்ரிக்</w:t>
      </w:r>
      <w:r w:rsidR="009657F8">
        <w:rPr>
          <w:rFonts w:ascii="TAU-Marutham" w:hAnsi="TAU-Marutham" w:cs="TAU-Marutham"/>
        </w:rPr>
        <w:t xml:space="preserve"> </w:t>
      </w:r>
      <w:r w:rsidR="009657F8">
        <w:rPr>
          <w:rFonts w:ascii="TAU-Marutham" w:hAnsi="TAU-Marutham" w:cs="TAU-Marutham"/>
          <w:cs/>
        </w:rPr>
        <w:t>பள்ளி</w:t>
      </w:r>
      <w:r w:rsidR="009657F8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முதல்வர்கள்</w:t>
      </w:r>
    </w:p>
    <w:p w:rsidR="00184FB3" w:rsidRDefault="00184FB3" w:rsidP="00F1333F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அனைத்துவகை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அரசு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அரசு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நிதியுதவி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பெறும்</w:t>
      </w:r>
      <w:r>
        <w:rPr>
          <w:rFonts w:ascii="TAU-Marutham" w:hAnsi="TAU-Marutham" w:cs="TAU-Marutham"/>
        </w:rPr>
        <w:t xml:space="preserve"> </w:t>
      </w:r>
    </w:p>
    <w:p w:rsidR="00184FB3" w:rsidRDefault="00184FB3" w:rsidP="00F1333F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உயர்நிலை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மேல்நிலைப்பள்ளிகள்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மெட்ரிக்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மெட்ரிக்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மேல்நிலைப்பள்ளிகள்</w:t>
      </w:r>
      <w:r>
        <w:rPr>
          <w:rFonts w:ascii="TAU-Marutham" w:hAnsi="TAU-Marutham" w:cs="TAU-Marutham"/>
        </w:rPr>
        <w:t>,</w:t>
      </w:r>
    </w:p>
    <w:p w:rsidR="00184FB3" w:rsidRDefault="00184FB3" w:rsidP="00F1333F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வேலூர்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மாவட்டம்</w:t>
      </w:r>
      <w:r>
        <w:rPr>
          <w:rFonts w:ascii="TAU-Marutham" w:hAnsi="TAU-Marutham" w:cs="TAU-Marutham"/>
        </w:rPr>
        <w:t>.</w:t>
      </w:r>
    </w:p>
    <w:sectPr w:rsidR="00184FB3" w:rsidSect="00184FB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E01B9"/>
    <w:rsid w:val="00184FB3"/>
    <w:rsid w:val="002A3A2E"/>
    <w:rsid w:val="003C1CB2"/>
    <w:rsid w:val="00411FD9"/>
    <w:rsid w:val="004D6018"/>
    <w:rsid w:val="006E01B9"/>
    <w:rsid w:val="00821748"/>
    <w:rsid w:val="00891DA1"/>
    <w:rsid w:val="0092726E"/>
    <w:rsid w:val="009657F8"/>
    <w:rsid w:val="00AD0CE7"/>
    <w:rsid w:val="00AE1F6A"/>
    <w:rsid w:val="00D7442C"/>
    <w:rsid w:val="00E313EE"/>
    <w:rsid w:val="00EC2A47"/>
    <w:rsid w:val="00F071A6"/>
    <w:rsid w:val="00F1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2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2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2022-06-06T05:28:00Z</cp:lastPrinted>
  <dcterms:created xsi:type="dcterms:W3CDTF">2022-06-03T11:22:00Z</dcterms:created>
  <dcterms:modified xsi:type="dcterms:W3CDTF">2022-06-06T05:36:00Z</dcterms:modified>
</cp:coreProperties>
</file>