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6" w:rsidRDefault="005822F6" w:rsidP="005822F6">
      <w:pPr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மேல்நிலை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பொதுத்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மையமாக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செயல்பட்ட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தலைமை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ஆசிரியர்கள்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கவனத்திற்கு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243447" w:rsidRDefault="00243447" w:rsidP="00243447">
      <w:pPr>
        <w:spacing w:line="360" w:lineRule="auto"/>
        <w:jc w:val="both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மார்ச்</w:t>
      </w:r>
      <w:proofErr w:type="spellEnd"/>
      <w:r>
        <w:rPr>
          <w:rFonts w:ascii="Latha" w:hAnsi="Latha" w:cs="Latha"/>
          <w:sz w:val="24"/>
          <w:szCs w:val="24"/>
        </w:rPr>
        <w:t xml:space="preserve"> 2015 </w:t>
      </w:r>
      <w:proofErr w:type="spellStart"/>
      <w:r>
        <w:rPr>
          <w:rFonts w:ascii="Latha" w:hAnsi="Latha" w:cs="Latha"/>
          <w:sz w:val="24"/>
          <w:szCs w:val="24"/>
        </w:rPr>
        <w:t>முதல்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அக்டோபர்</w:t>
      </w:r>
      <w:proofErr w:type="spellEnd"/>
      <w:r>
        <w:rPr>
          <w:rFonts w:ascii="Latha" w:hAnsi="Latha" w:cs="Latha"/>
          <w:sz w:val="24"/>
          <w:szCs w:val="24"/>
        </w:rPr>
        <w:t xml:space="preserve"> 2017 </w:t>
      </w:r>
      <w:proofErr w:type="spellStart"/>
      <w:r>
        <w:rPr>
          <w:rFonts w:ascii="Latha" w:hAnsi="Latha" w:cs="Latha"/>
          <w:sz w:val="24"/>
          <w:szCs w:val="24"/>
        </w:rPr>
        <w:t>வரை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நடைபெற்ற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மேல்நிலை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பொதுத்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எழுதிய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மாணவர்களின்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முகப்புத்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தாள்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விடைத்தாளுடன்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இணைத்து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தைத்தமைக்கான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செலவின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தொகை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வங்கி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காசோலையாக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வேலுர்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மாவட்ட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முதன்மைக்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கல்வி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அலுவலக</w:t>
      </w:r>
      <w:proofErr w:type="spellEnd"/>
      <w:r>
        <w:rPr>
          <w:rFonts w:ascii="Latha" w:hAnsi="Latha" w:cs="Latha"/>
          <w:sz w:val="24"/>
          <w:szCs w:val="24"/>
        </w:rPr>
        <w:t xml:space="preserve"> ஆ5 </w:t>
      </w:r>
      <w:proofErr w:type="spellStart"/>
      <w:r>
        <w:rPr>
          <w:rFonts w:ascii="Latha" w:hAnsi="Latha" w:cs="Latha"/>
          <w:sz w:val="24"/>
          <w:szCs w:val="24"/>
        </w:rPr>
        <w:t>பிரிவு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எழுத்தரிடம்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 xml:space="preserve">29-10-2018 </w:t>
      </w:r>
      <w:proofErr w:type="spellStart"/>
      <w:r>
        <w:rPr>
          <w:rFonts w:ascii="Latha" w:hAnsi="Latha" w:cs="Latha"/>
          <w:sz w:val="24"/>
          <w:szCs w:val="24"/>
        </w:rPr>
        <w:t>முதல்</w:t>
      </w:r>
      <w:proofErr w:type="spellEnd"/>
      <w:r>
        <w:rPr>
          <w:rFonts w:ascii="Latha" w:hAnsi="Latha" w:cs="Latha"/>
          <w:sz w:val="24"/>
          <w:szCs w:val="24"/>
        </w:rPr>
        <w:t xml:space="preserve"> 31-10?-2018க்குள் </w:t>
      </w:r>
      <w:proofErr w:type="spellStart"/>
      <w:r>
        <w:rPr>
          <w:rFonts w:ascii="Latha" w:hAnsi="Latha" w:cs="Latha"/>
          <w:sz w:val="24"/>
          <w:szCs w:val="24"/>
        </w:rPr>
        <w:t>உரிய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கடிதம்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பெற்றுக்கொள்ளுமாறு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கேட்டுக்கொள்ளப்படுகிறார்கள்</w:t>
      </w:r>
      <w:proofErr w:type="spellEnd"/>
      <w:r>
        <w:rPr>
          <w:rFonts w:ascii="Latha" w:hAnsi="Latha" w:cs="Latha"/>
          <w:sz w:val="24"/>
          <w:szCs w:val="24"/>
        </w:rPr>
        <w:t>.</w:t>
      </w:r>
      <w:bookmarkStart w:id="0" w:name="_GoBack"/>
      <w:bookmarkEnd w:id="0"/>
    </w:p>
    <w:p w:rsidR="005822F6" w:rsidRDefault="005822F6" w:rsidP="005822F6">
      <w:pPr>
        <w:spacing w:line="360" w:lineRule="auto"/>
        <w:jc w:val="both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மேலும்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காசோலை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பெற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வரும்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நபரிடம்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கீழ்க்குறிப்பிட்டுள்ள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பொதுத்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தேர்விற்கு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முகப்புத்தாளினை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விடைத்தாளுடன்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இணைத்து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தைத்தமைக்கான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செலவின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அசல்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பற்றுச்சீட்டினை</w:t>
      </w:r>
      <w:proofErr w:type="spellEnd"/>
      <w:r>
        <w:rPr>
          <w:rFonts w:ascii="Latha" w:hAnsi="Latha" w:cs="Latha"/>
          <w:sz w:val="24"/>
          <w:szCs w:val="24"/>
        </w:rPr>
        <w:t xml:space="preserve"> (</w:t>
      </w:r>
      <w:proofErr w:type="spellStart"/>
      <w:r>
        <w:rPr>
          <w:rFonts w:ascii="Latha" w:hAnsi="Latha" w:cs="Latha"/>
          <w:sz w:val="24"/>
          <w:szCs w:val="24"/>
        </w:rPr>
        <w:t>இரசீது</w:t>
      </w:r>
      <w:proofErr w:type="spellEnd"/>
      <w:r>
        <w:rPr>
          <w:rFonts w:ascii="Latha" w:hAnsi="Latha" w:cs="Latha"/>
          <w:sz w:val="24"/>
          <w:szCs w:val="24"/>
        </w:rPr>
        <w:t xml:space="preserve">) </w:t>
      </w:r>
      <w:proofErr w:type="spellStart"/>
      <w:r>
        <w:rPr>
          <w:rFonts w:ascii="Latha" w:hAnsi="Latha" w:cs="Latha"/>
          <w:sz w:val="24"/>
          <w:szCs w:val="24"/>
        </w:rPr>
        <w:t>அசல்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மற்றும்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நகல்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ஒப்படைக்க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வேண்டும்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தெரிவிக்கப்படுகிறது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5822F6" w:rsidRDefault="005822F6" w:rsidP="005822F6">
      <w:pPr>
        <w:spacing w:line="360" w:lineRule="auto"/>
        <w:jc w:val="both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தேர்வுகள்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நடைபெற்ற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வருடம்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வாரியாக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தனித்தனி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இரசீதுகள்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ஒப்படைக்கப்பட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வேண்டும்</w:t>
      </w:r>
      <w:proofErr w:type="spellEnd"/>
      <w:r>
        <w:rPr>
          <w:rFonts w:ascii="Latha" w:hAnsi="Latha" w:cs="Latha"/>
          <w:sz w:val="24"/>
          <w:szCs w:val="24"/>
        </w:rPr>
        <w:t xml:space="preserve">. </w:t>
      </w:r>
      <w:proofErr w:type="spellStart"/>
      <w:r>
        <w:rPr>
          <w:rFonts w:ascii="Latha" w:hAnsi="Latha" w:cs="Latha"/>
          <w:sz w:val="24"/>
          <w:szCs w:val="24"/>
        </w:rPr>
        <w:t>மொத்த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தேர்விற்கும்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ஒரே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இரசீது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ஒப்படைக்க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கூடாது</w:t>
      </w:r>
      <w:proofErr w:type="spellEnd"/>
      <w:r>
        <w:rPr>
          <w:rFonts w:ascii="Latha" w:hAnsi="Latha" w:cs="Latha"/>
          <w:sz w:val="24"/>
          <w:szCs w:val="24"/>
        </w:rPr>
        <w:t xml:space="preserve">. </w:t>
      </w:r>
      <w:proofErr w:type="spellStart"/>
      <w:r>
        <w:rPr>
          <w:rFonts w:ascii="Latha" w:hAnsi="Latha" w:cs="Latha"/>
          <w:sz w:val="24"/>
          <w:szCs w:val="24"/>
        </w:rPr>
        <w:t>இணைப்பில்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குறிப்பிட்டுள்ள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படிவம்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கட்டாயம்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ஒப்படைக்கப்படவேண்டும்</w:t>
      </w:r>
      <w:proofErr w:type="spellEnd"/>
    </w:p>
    <w:p w:rsidR="005822F6" w:rsidRDefault="005822F6" w:rsidP="005822F6">
      <w:pPr>
        <w:spacing w:line="360" w:lineRule="auto"/>
        <w:jc w:val="both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கீழ்க்குறிப்பிட்டுள்ள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தேர்வுகளுக்குண்டான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முகப்புத்தாள்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தைத்தற்கான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இரசீதுகள்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ஒப்படைத்து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வங்கி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காசோலை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பெற்றுக்கொள்ளவும்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5822F6" w:rsidRDefault="005822F6" w:rsidP="005822F6">
      <w:pPr>
        <w:spacing w:line="360" w:lineRule="auto"/>
        <w:jc w:val="both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lastRenderedPageBreak/>
        <w:t>பள்ளியிலிருந்து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முகப்புக்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கடிதத்துடன்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வரும்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நபரிடமே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வங்கி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காசோலை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வழங்கப்படும்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திட்டவட்டமாக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தெரிவிக்கப்படுகிறது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5822F6" w:rsidRDefault="005822F6" w:rsidP="005822F6">
      <w:pPr>
        <w:spacing w:line="360" w:lineRule="auto"/>
        <w:jc w:val="both"/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jc w:val="center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தேர்வுகள்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நடைபெற்ற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விவரம்</w:t>
      </w:r>
      <w:proofErr w:type="spellEnd"/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435"/>
        <w:gridCol w:w="4392"/>
        <w:gridCol w:w="4028"/>
      </w:tblGrid>
      <w:tr w:rsidR="005822F6" w:rsidTr="00014B3F">
        <w:trPr>
          <w:trHeight w:val="2192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வ.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எண்</w:t>
            </w:r>
            <w:proofErr w:type="spellEnd"/>
          </w:p>
        </w:tc>
        <w:tc>
          <w:tcPr>
            <w:tcW w:w="4392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விவரம்</w:t>
            </w:r>
            <w:proofErr w:type="spellEnd"/>
          </w:p>
        </w:tc>
        <w:tc>
          <w:tcPr>
            <w:tcW w:w="4028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நடைபெற்ற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மாதம்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வருடம்</w:t>
            </w:r>
            <w:proofErr w:type="spellEnd"/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+2பொதுத்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மார்ச்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2018</w:t>
            </w:r>
          </w:p>
        </w:tc>
      </w:tr>
      <w:tr w:rsidR="005822F6" w:rsidTr="00014B3F">
        <w:trPr>
          <w:trHeight w:val="415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+2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ஜீன்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2018</w:t>
            </w:r>
          </w:p>
        </w:tc>
      </w:tr>
      <w:tr w:rsidR="005822F6" w:rsidTr="00014B3F">
        <w:trPr>
          <w:trHeight w:val="876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ஜீன்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2015</w:t>
            </w:r>
          </w:p>
        </w:tc>
      </w:tr>
      <w:tr w:rsidR="005822F6" w:rsidTr="00014B3F">
        <w:trPr>
          <w:trHeight w:val="876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அக்டோர்</w:t>
            </w:r>
            <w:proofErr w:type="spellEnd"/>
            <w:r w:rsidR="00014B3F">
              <w:rPr>
                <w:rFonts w:ascii="Latha" w:hAnsi="Latha" w:cs="Latha"/>
                <w:sz w:val="24"/>
                <w:szCs w:val="24"/>
              </w:rPr>
              <w:t xml:space="preserve"> 2015</w:t>
            </w:r>
          </w:p>
        </w:tc>
      </w:tr>
      <w:tr w:rsidR="005822F6" w:rsidTr="00014B3F">
        <w:trPr>
          <w:trHeight w:val="415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மார்ச்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2016</w:t>
            </w:r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ஜீன்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2016</w:t>
            </w:r>
          </w:p>
        </w:tc>
      </w:tr>
      <w:tr w:rsidR="005822F6" w:rsidTr="00014B3F">
        <w:trPr>
          <w:trHeight w:val="852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அக்டோபர்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2016</w:t>
            </w:r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மார்ச்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2017</w:t>
            </w:r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ஜீன்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2017</w:t>
            </w:r>
          </w:p>
        </w:tc>
      </w:tr>
      <w:tr w:rsidR="005822F6" w:rsidTr="00014B3F">
        <w:trPr>
          <w:trHeight w:val="852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அக்டோபர்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2017</w:t>
            </w:r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மார்ச்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2018</w:t>
            </w:r>
          </w:p>
        </w:tc>
      </w:tr>
      <w:tr w:rsidR="005822F6" w:rsidTr="00014B3F">
        <w:trPr>
          <w:trHeight w:val="438"/>
        </w:trPr>
        <w:tc>
          <w:tcPr>
            <w:tcW w:w="1435" w:type="dxa"/>
          </w:tcPr>
          <w:p w:rsidR="005822F6" w:rsidRDefault="005822F6" w:rsidP="00797A72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>12</w:t>
            </w:r>
          </w:p>
        </w:tc>
        <w:tc>
          <w:tcPr>
            <w:tcW w:w="4392" w:type="dxa"/>
          </w:tcPr>
          <w:p w:rsidR="005822F6" w:rsidRDefault="005822F6" w:rsidP="00797A72">
            <w:pPr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</w:p>
        </w:tc>
        <w:tc>
          <w:tcPr>
            <w:tcW w:w="4028" w:type="dxa"/>
          </w:tcPr>
          <w:p w:rsidR="005822F6" w:rsidRDefault="005822F6" w:rsidP="00014B3F">
            <w:pPr>
              <w:jc w:val="center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ஜீன்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2018</w:t>
            </w:r>
          </w:p>
        </w:tc>
      </w:tr>
    </w:tbl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jc w:val="center"/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jc w:val="center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படிவம்</w:t>
      </w:r>
      <w:proofErr w:type="spellEnd"/>
    </w:p>
    <w:p w:rsidR="005822F6" w:rsidRDefault="005822F6" w:rsidP="005822F6">
      <w:pPr>
        <w:jc w:val="center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கீழ்க்குறிப்பிட்டுள்ள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பொதுத்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தேர்விற்கு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மாணவர்களின்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முகப்புத்தாள்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விடைத்தாளுடன்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இணைத்து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தைத்தற்கான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விவரம்</w:t>
      </w:r>
      <w:proofErr w:type="spellEnd"/>
    </w:p>
    <w:p w:rsidR="005822F6" w:rsidRPr="005822F6" w:rsidRDefault="005822F6" w:rsidP="005822F6">
      <w:pPr>
        <w:jc w:val="center"/>
        <w:rPr>
          <w:rFonts w:ascii="Latha" w:hAnsi="Latha" w:cs="Latha"/>
          <w:sz w:val="2"/>
          <w:szCs w:val="24"/>
        </w:rPr>
      </w:pP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4585"/>
        <w:gridCol w:w="5255"/>
      </w:tblGrid>
      <w:tr w:rsidR="005822F6" w:rsidTr="005822F6">
        <w:trPr>
          <w:trHeight w:val="728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கல்வி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மாவட்டம்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1099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jc w:val="center"/>
              <w:rPr>
                <w:rFonts w:ascii="Latha" w:hAnsi="Latha" w:cs="Latha"/>
                <w:sz w:val="24"/>
                <w:szCs w:val="24"/>
              </w:rPr>
            </w:pPr>
            <w:r>
              <w:rPr>
                <w:rFonts w:ascii="Latha" w:hAnsi="Latha" w:cs="Latha"/>
                <w:sz w:val="24"/>
                <w:szCs w:val="24"/>
              </w:rPr>
              <w:t xml:space="preserve">10ம்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  / 12ம்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வகுப்பு</w:t>
            </w:r>
            <w:proofErr w:type="spellEnd"/>
          </w:p>
        </w:tc>
      </w:tr>
      <w:tr w:rsidR="005822F6" w:rsidTr="005822F6">
        <w:trPr>
          <w:trHeight w:val="764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மைய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எண்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1070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மையத்தின்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பெயர்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642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நடைபெற்ற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மாதம்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வருடம்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விவரம்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935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எழுதிய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மாணவர்களின்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எண்ணிக்கை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1349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மாணவர்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ஒன்றுக்கு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ரூ.1/-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வீதம்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தேர்வு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நடைபெற்ற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மொத்த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நாட்கள்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1078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t>மொத்த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தொகை</w:t>
            </w:r>
            <w:proofErr w:type="spellEnd"/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  <w:tr w:rsidR="005822F6" w:rsidTr="005822F6">
        <w:trPr>
          <w:trHeight w:val="1078"/>
        </w:trPr>
        <w:tc>
          <w:tcPr>
            <w:tcW w:w="458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  <w:proofErr w:type="spellStart"/>
            <w:r>
              <w:rPr>
                <w:rFonts w:ascii="Latha" w:hAnsi="Latha" w:cs="Latha"/>
                <w:sz w:val="24"/>
                <w:szCs w:val="24"/>
              </w:rPr>
              <w:lastRenderedPageBreak/>
              <w:t>தொகைக்குண்டான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இரசீது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4"/>
                <w:szCs w:val="24"/>
              </w:rPr>
              <w:t>விவரம்</w:t>
            </w:r>
            <w:proofErr w:type="spellEnd"/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5822F6" w:rsidRDefault="005822F6" w:rsidP="005822F6">
            <w:pPr>
              <w:spacing w:line="240" w:lineRule="auto"/>
              <w:rPr>
                <w:rFonts w:ascii="Latha" w:hAnsi="Latha" w:cs="Latha"/>
                <w:sz w:val="24"/>
                <w:szCs w:val="24"/>
              </w:rPr>
            </w:pPr>
          </w:p>
        </w:tc>
      </w:tr>
    </w:tbl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jc w:val="right"/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தலைமை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ஆசிரியர்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கையொப்பம்</w:t>
      </w:r>
      <w:proofErr w:type="spellEnd"/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8349CA" w:rsidRDefault="008349CA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5822F6" w:rsidRDefault="005822F6" w:rsidP="005822F6">
      <w:pPr>
        <w:rPr>
          <w:rFonts w:ascii="Latha" w:hAnsi="Latha" w:cs="Latha"/>
          <w:sz w:val="24"/>
          <w:szCs w:val="24"/>
        </w:rPr>
      </w:pPr>
    </w:p>
    <w:p w:rsidR="0027595F" w:rsidRDefault="0027595F"/>
    <w:sectPr w:rsidR="0027595F" w:rsidSect="005822F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6"/>
    <w:rsid w:val="00014B3F"/>
    <w:rsid w:val="00243447"/>
    <w:rsid w:val="0027595F"/>
    <w:rsid w:val="005822F6"/>
    <w:rsid w:val="008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5CD3C-6969-4AC0-A4A5-678AC12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4</cp:revision>
  <dcterms:created xsi:type="dcterms:W3CDTF">2018-10-29T01:58:00Z</dcterms:created>
  <dcterms:modified xsi:type="dcterms:W3CDTF">2018-10-29T02:12:00Z</dcterms:modified>
</cp:coreProperties>
</file>