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B7" w:rsidRPr="001568B7" w:rsidRDefault="000F1CD2" w:rsidP="000F1CD2">
      <w:pPr>
        <w:spacing w:after="0" w:line="320" w:lineRule="atLeast"/>
        <w:jc w:val="center"/>
        <w:rPr>
          <w:b/>
          <w:color w:val="C0504D" w:themeColor="accent2"/>
          <w:sz w:val="44"/>
        </w:rPr>
      </w:pPr>
      <w:r w:rsidRPr="001568B7">
        <w:rPr>
          <w:b/>
          <w:color w:val="C0504D" w:themeColor="accent2"/>
          <w:sz w:val="44"/>
        </w:rPr>
        <w:t xml:space="preserve">ACADEMIC CALENDAR </w:t>
      </w:r>
      <w:r w:rsidR="001568B7" w:rsidRPr="001568B7">
        <w:rPr>
          <w:b/>
          <w:color w:val="C0504D" w:themeColor="accent2"/>
          <w:sz w:val="44"/>
        </w:rPr>
        <w:br/>
        <w:t>and</w:t>
      </w:r>
    </w:p>
    <w:p w:rsidR="001568B7" w:rsidRPr="001568B7" w:rsidRDefault="001568B7" w:rsidP="000F1CD2">
      <w:pPr>
        <w:spacing w:after="0" w:line="320" w:lineRule="atLeast"/>
        <w:jc w:val="center"/>
        <w:rPr>
          <w:b/>
          <w:color w:val="C0504D" w:themeColor="accent2"/>
          <w:sz w:val="44"/>
        </w:rPr>
      </w:pPr>
      <w:r w:rsidRPr="001568B7">
        <w:rPr>
          <w:b/>
          <w:color w:val="C0504D" w:themeColor="accent2"/>
          <w:sz w:val="44"/>
        </w:rPr>
        <w:t>PERIODS ALLOCATIONS TOWARDS CHAPTERS</w:t>
      </w:r>
    </w:p>
    <w:p w:rsidR="00B24538" w:rsidRPr="001568B7" w:rsidRDefault="001568B7" w:rsidP="001568B7">
      <w:pPr>
        <w:spacing w:before="160" w:after="0" w:line="320" w:lineRule="atLeast"/>
        <w:jc w:val="center"/>
        <w:rPr>
          <w:b/>
          <w:color w:val="FF0000"/>
          <w:sz w:val="40"/>
        </w:rPr>
      </w:pPr>
      <w:r w:rsidRPr="001568B7">
        <w:rPr>
          <w:b/>
          <w:color w:val="FF0000"/>
          <w:sz w:val="40"/>
        </w:rPr>
        <w:t xml:space="preserve">Std. </w:t>
      </w:r>
      <w:r w:rsidR="000F1CD2" w:rsidRPr="001568B7">
        <w:rPr>
          <w:b/>
          <w:color w:val="FF0000"/>
          <w:sz w:val="40"/>
        </w:rPr>
        <w:t xml:space="preserve">XI </w:t>
      </w:r>
      <w:r w:rsidRPr="001568B7">
        <w:rPr>
          <w:b/>
          <w:color w:val="FF0000"/>
          <w:sz w:val="40"/>
        </w:rPr>
        <w:t xml:space="preserve">- </w:t>
      </w:r>
      <w:r w:rsidR="000F1CD2" w:rsidRPr="001568B7">
        <w:rPr>
          <w:b/>
          <w:color w:val="FF0000"/>
          <w:sz w:val="40"/>
        </w:rPr>
        <w:t>MATHEMATICS</w:t>
      </w:r>
    </w:p>
    <w:p w:rsidR="000F1CD2" w:rsidRDefault="000F1CD2" w:rsidP="001568B7">
      <w:pPr>
        <w:spacing w:after="0" w:line="320" w:lineRule="atLeast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864"/>
        <w:gridCol w:w="7097"/>
        <w:gridCol w:w="1610"/>
      </w:tblGrid>
      <w:tr w:rsidR="00384B1B" w:rsidRPr="00C878DE" w:rsidTr="00C878DE">
        <w:tc>
          <w:tcPr>
            <w:tcW w:w="864" w:type="dxa"/>
            <w:vAlign w:val="center"/>
          </w:tcPr>
          <w:p w:rsidR="00384B1B" w:rsidRPr="00C878DE" w:rsidRDefault="00384B1B" w:rsidP="00C878DE">
            <w:pPr>
              <w:spacing w:line="320" w:lineRule="atLeast"/>
              <w:jc w:val="center"/>
              <w:rPr>
                <w:rFonts w:ascii="Times" w:hAnsi="Times"/>
                <w:b/>
                <w:sz w:val="28"/>
              </w:rPr>
            </w:pPr>
            <w:r w:rsidRPr="00C878DE">
              <w:rPr>
                <w:rFonts w:ascii="Times" w:hAnsi="Times"/>
                <w:b/>
                <w:sz w:val="28"/>
              </w:rPr>
              <w:t>No.</w:t>
            </w:r>
          </w:p>
        </w:tc>
        <w:tc>
          <w:tcPr>
            <w:tcW w:w="7097" w:type="dxa"/>
            <w:vAlign w:val="center"/>
          </w:tcPr>
          <w:p w:rsidR="00384B1B" w:rsidRPr="00C878DE" w:rsidRDefault="00384B1B" w:rsidP="00C878DE">
            <w:pPr>
              <w:spacing w:line="320" w:lineRule="atLeast"/>
              <w:jc w:val="center"/>
              <w:rPr>
                <w:rFonts w:ascii="Times" w:hAnsi="Times"/>
                <w:b/>
                <w:sz w:val="28"/>
              </w:rPr>
            </w:pPr>
            <w:r w:rsidRPr="00C878DE">
              <w:rPr>
                <w:rFonts w:ascii="Times" w:hAnsi="Times"/>
                <w:b/>
                <w:sz w:val="28"/>
              </w:rPr>
              <w:t>Chapters</w:t>
            </w:r>
          </w:p>
        </w:tc>
        <w:tc>
          <w:tcPr>
            <w:tcW w:w="1610" w:type="dxa"/>
            <w:vAlign w:val="center"/>
          </w:tcPr>
          <w:p w:rsidR="00384B1B" w:rsidRPr="00C878DE" w:rsidRDefault="00384B1B" w:rsidP="00C878DE">
            <w:pPr>
              <w:spacing w:line="320" w:lineRule="atLeast"/>
              <w:jc w:val="center"/>
              <w:rPr>
                <w:rFonts w:ascii="Times" w:hAnsi="Times"/>
                <w:b/>
                <w:sz w:val="28"/>
              </w:rPr>
            </w:pPr>
            <w:r w:rsidRPr="00C878DE">
              <w:rPr>
                <w:rFonts w:ascii="Times" w:hAnsi="Times"/>
                <w:b/>
                <w:sz w:val="28"/>
              </w:rPr>
              <w:t>No. of Periods</w:t>
            </w:r>
          </w:p>
        </w:tc>
      </w:tr>
      <w:tr w:rsidR="00384B1B" w:rsidTr="00384B1B">
        <w:tc>
          <w:tcPr>
            <w:tcW w:w="864" w:type="dxa"/>
          </w:tcPr>
          <w:p w:rsidR="00384B1B" w:rsidRDefault="00384B1B" w:rsidP="00384B1B">
            <w:pPr>
              <w:spacing w:before="100" w:after="100" w:line="320" w:lineRule="atLeast"/>
              <w:jc w:val="center"/>
              <w:rPr>
                <w:b/>
                <w:sz w:val="28"/>
              </w:rPr>
            </w:pPr>
          </w:p>
        </w:tc>
        <w:tc>
          <w:tcPr>
            <w:tcW w:w="7097" w:type="dxa"/>
          </w:tcPr>
          <w:p w:rsidR="00384B1B" w:rsidRDefault="00384B1B" w:rsidP="00384B1B">
            <w:pPr>
              <w:spacing w:before="100" w:after="100" w:line="320" w:lineRule="atLeast"/>
              <w:jc w:val="center"/>
              <w:rPr>
                <w:b/>
                <w:sz w:val="28"/>
              </w:rPr>
            </w:pPr>
            <w:r>
              <w:rPr>
                <w:rFonts w:ascii="Arial Black" w:hAnsi="Arial Black" w:cs="Times New Roman"/>
                <w:color w:val="FF0000"/>
                <w:sz w:val="24"/>
                <w:szCs w:val="24"/>
              </w:rPr>
              <w:t>VOLUME</w:t>
            </w:r>
            <w:r w:rsidRPr="00AF2570">
              <w:rPr>
                <w:rFonts w:ascii="Arial Black" w:hAnsi="Arial Black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 Black" w:hAnsi="Arial Black" w:cs="Times New Roman"/>
                <w:color w:val="FF0000"/>
                <w:sz w:val="24"/>
                <w:szCs w:val="24"/>
              </w:rPr>
              <w:t>–</w:t>
            </w:r>
            <w:r w:rsidRPr="00AF2570">
              <w:rPr>
                <w:rFonts w:ascii="Arial Black" w:hAnsi="Arial Black" w:cs="Times New Roman"/>
                <w:color w:val="FF0000"/>
                <w:sz w:val="24"/>
                <w:szCs w:val="24"/>
              </w:rPr>
              <w:t xml:space="preserve"> I</w:t>
            </w:r>
          </w:p>
        </w:tc>
        <w:tc>
          <w:tcPr>
            <w:tcW w:w="1610" w:type="dxa"/>
          </w:tcPr>
          <w:p w:rsidR="00384B1B" w:rsidRDefault="00384B1B" w:rsidP="00384B1B">
            <w:pPr>
              <w:spacing w:before="100" w:after="100" w:line="320" w:lineRule="atLeast"/>
              <w:jc w:val="center"/>
              <w:rPr>
                <w:b/>
                <w:sz w:val="28"/>
              </w:rPr>
            </w:pP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Sets, Relations and Functions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Basic Algebra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09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Trigonometry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Combinatori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s and Mathematical Induction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8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Bionomial Theorem, Sequences and Series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8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Two Dimensional Analytical Geometry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8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</w:tr>
      <w:tr w:rsidR="00384B1B" w:rsidTr="00C878DE">
        <w:tc>
          <w:tcPr>
            <w:tcW w:w="864" w:type="dxa"/>
            <w:tcBorders>
              <w:bottom w:val="single" w:sz="4" w:space="0" w:color="000000" w:themeColor="text1"/>
            </w:tcBorders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bottom w:val="single" w:sz="4" w:space="0" w:color="000000" w:themeColor="text1"/>
            </w:tcBorders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F90">
              <w:rPr>
                <w:rFonts w:ascii="Arial Narrow" w:hAnsi="Arial Narrow" w:cs="Times New Roman"/>
                <w:b/>
                <w:sz w:val="24"/>
                <w:szCs w:val="24"/>
              </w:rPr>
              <w:t>TOTAL PERIODS  for VOL - I</w:t>
            </w:r>
          </w:p>
        </w:tc>
        <w:tc>
          <w:tcPr>
            <w:tcW w:w="1610" w:type="dxa"/>
            <w:tcBorders>
              <w:bottom w:val="single" w:sz="4" w:space="0" w:color="000000" w:themeColor="text1"/>
            </w:tcBorders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</w:t>
            </w:r>
          </w:p>
        </w:tc>
      </w:tr>
      <w:tr w:rsidR="00384B1B" w:rsidRPr="00C878DE" w:rsidTr="00C878DE">
        <w:tc>
          <w:tcPr>
            <w:tcW w:w="864" w:type="dxa"/>
            <w:tcBorders>
              <w:bottom w:val="nil"/>
            </w:tcBorders>
            <w:shd w:val="clear" w:color="auto" w:fill="C4BC96" w:themeFill="background2" w:themeFillShade="BF"/>
          </w:tcPr>
          <w:p w:rsidR="00384B1B" w:rsidRPr="00C878DE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7097" w:type="dxa"/>
            <w:tcBorders>
              <w:bottom w:val="nil"/>
            </w:tcBorders>
            <w:shd w:val="clear" w:color="auto" w:fill="C4BC96" w:themeFill="background2" w:themeFillShade="BF"/>
          </w:tcPr>
          <w:p w:rsidR="00384B1B" w:rsidRPr="00C878DE" w:rsidRDefault="00384B1B" w:rsidP="00384B1B">
            <w:pPr>
              <w:spacing w:before="100" w:after="100" w:line="300" w:lineRule="atLeast"/>
              <w:ind w:left="-24"/>
              <w:jc w:val="right"/>
              <w:rPr>
                <w:rFonts w:ascii="Arial Narrow" w:hAnsi="Arial Narrow" w:cs="Times New Roman"/>
                <w:b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nil"/>
            </w:tcBorders>
            <w:shd w:val="clear" w:color="auto" w:fill="C4BC96" w:themeFill="background2" w:themeFillShade="BF"/>
          </w:tcPr>
          <w:p w:rsidR="00384B1B" w:rsidRPr="00C878DE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384B1B" w:rsidTr="00C878DE">
        <w:tc>
          <w:tcPr>
            <w:tcW w:w="864" w:type="dxa"/>
            <w:tcBorders>
              <w:top w:val="nil"/>
            </w:tcBorders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</w:tcBorders>
          </w:tcPr>
          <w:p w:rsidR="00384B1B" w:rsidRPr="00163F90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Black" w:hAnsi="Arial Black" w:cs="Times New Roman"/>
                <w:color w:val="FF0000"/>
                <w:sz w:val="24"/>
                <w:szCs w:val="24"/>
              </w:rPr>
              <w:t>VOLUME</w:t>
            </w:r>
            <w:r w:rsidRPr="00AF2570">
              <w:rPr>
                <w:rFonts w:ascii="Arial Black" w:hAnsi="Arial Black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 Black" w:hAnsi="Arial Black" w:cs="Times New Roman"/>
                <w:color w:val="FF0000"/>
                <w:sz w:val="24"/>
                <w:szCs w:val="24"/>
              </w:rPr>
              <w:t>–</w:t>
            </w:r>
            <w:r w:rsidRPr="00AF2570">
              <w:rPr>
                <w:rFonts w:ascii="Arial Black" w:hAnsi="Arial Black" w:cs="Times New Roman"/>
                <w:color w:val="FF0000"/>
                <w:sz w:val="24"/>
                <w:szCs w:val="24"/>
              </w:rPr>
              <w:t xml:space="preserve"> I</w:t>
            </w:r>
            <w:r>
              <w:rPr>
                <w:rFonts w:ascii="Arial Black" w:hAnsi="Arial Black" w:cs="Times New Roman"/>
                <w:color w:val="FF0000"/>
                <w:sz w:val="24"/>
                <w:szCs w:val="24"/>
              </w:rPr>
              <w:t>I</w:t>
            </w:r>
          </w:p>
        </w:tc>
        <w:tc>
          <w:tcPr>
            <w:tcW w:w="1610" w:type="dxa"/>
            <w:tcBorders>
              <w:top w:val="nil"/>
            </w:tcBorders>
          </w:tcPr>
          <w:p w:rsidR="00384B1B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Matrices and Determinants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8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Vector Algebra - I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8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tabs>
                <w:tab w:val="left" w:pos="426"/>
                <w:tab w:val="left" w:pos="851"/>
              </w:tabs>
              <w:spacing w:before="100" w:after="100" w:line="300" w:lineRule="atLeast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1568B7">
              <w:rPr>
                <w:rFonts w:ascii="Times New Roman" w:hAnsi="Times New Roman"/>
                <w:b/>
                <w:sz w:val="24"/>
                <w:szCs w:val="24"/>
              </w:rPr>
              <w:t>Differential Calculus</w:t>
            </w:r>
            <w:r w:rsidRPr="001568B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: </w:t>
            </w:r>
            <w:r w:rsidRPr="001568B7">
              <w:rPr>
                <w:rFonts w:ascii="Times New Roman" w:hAnsi="Times New Roman"/>
                <w:b/>
                <w:sz w:val="24"/>
                <w:szCs w:val="24"/>
              </w:rPr>
              <w:t>Limits and Continuity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tabs>
                <w:tab w:val="left" w:pos="426"/>
                <w:tab w:val="left" w:pos="851"/>
              </w:tabs>
              <w:spacing w:before="100" w:after="100" w:line="300" w:lineRule="atLeast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Differential Calculus :</w:t>
            </w:r>
            <w:r w:rsidRPr="001568B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Differentiability and Methods of Differentiation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8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Integral Calculus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7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8B7">
              <w:rPr>
                <w:rFonts w:ascii="Times New Roman" w:hAnsi="Times New Roman" w:cs="Times New Roman"/>
                <w:b/>
                <w:sz w:val="24"/>
                <w:szCs w:val="24"/>
              </w:rPr>
              <w:t>Introduction to Probability Theory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68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:rsidR="00384B1B" w:rsidRPr="00163F90" w:rsidRDefault="00384B1B" w:rsidP="00384B1B">
            <w:pPr>
              <w:spacing w:before="100" w:after="100" w:line="300" w:lineRule="atLeast"/>
              <w:ind w:left="-24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163F90">
              <w:rPr>
                <w:rFonts w:ascii="Arial Narrow" w:hAnsi="Arial Narrow" w:cs="Times New Roman"/>
                <w:b/>
                <w:sz w:val="24"/>
                <w:szCs w:val="24"/>
              </w:rPr>
              <w:t>TOTAL PERIODS  for VOL - I</w:t>
            </w:r>
            <w:r>
              <w:rPr>
                <w:rFonts w:ascii="Arial Narrow" w:hAnsi="Arial Narrow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610" w:type="dxa"/>
          </w:tcPr>
          <w:p w:rsidR="00384B1B" w:rsidRPr="001568B7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</w:t>
            </w:r>
          </w:p>
        </w:tc>
      </w:tr>
      <w:tr w:rsidR="00384B1B" w:rsidTr="00384B1B">
        <w:tc>
          <w:tcPr>
            <w:tcW w:w="864" w:type="dxa"/>
          </w:tcPr>
          <w:p w:rsidR="00384B1B" w:rsidRPr="00596599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:rsidR="00384B1B" w:rsidRPr="00163F90" w:rsidRDefault="00384B1B" w:rsidP="00384B1B">
            <w:pPr>
              <w:spacing w:before="100" w:after="100" w:line="300" w:lineRule="atLeast"/>
              <w:ind w:left="-24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63F9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GRAND TOTAL</w:t>
            </w:r>
          </w:p>
        </w:tc>
        <w:tc>
          <w:tcPr>
            <w:tcW w:w="1610" w:type="dxa"/>
          </w:tcPr>
          <w:p w:rsidR="00384B1B" w:rsidRPr="00163F90" w:rsidRDefault="00384B1B" w:rsidP="00384B1B">
            <w:pPr>
              <w:spacing w:before="100" w:after="100" w:line="300" w:lineRule="atLeast"/>
              <w:ind w:left="-2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180</w:t>
            </w:r>
          </w:p>
        </w:tc>
      </w:tr>
    </w:tbl>
    <w:p w:rsidR="00384B1B" w:rsidRDefault="00384B1B" w:rsidP="00384B1B">
      <w:pPr>
        <w:spacing w:before="100" w:after="100" w:line="320" w:lineRule="atLeast"/>
        <w:rPr>
          <w:b/>
          <w:sz w:val="28"/>
        </w:rPr>
      </w:pPr>
    </w:p>
    <w:p w:rsidR="000F1CD2" w:rsidRPr="001D13EE" w:rsidRDefault="001D13EE" w:rsidP="00440FAF">
      <w:pPr>
        <w:tabs>
          <w:tab w:val="left" w:pos="426"/>
          <w:tab w:val="left" w:pos="851"/>
        </w:tabs>
        <w:spacing w:before="40" w:after="40" w:line="300" w:lineRule="atLeast"/>
        <w:jc w:val="center"/>
        <w:rPr>
          <w:rFonts w:ascii="Times New Roman" w:hAnsi="Times New Roman"/>
          <w:b/>
          <w:caps/>
          <w:sz w:val="32"/>
        </w:rPr>
      </w:pPr>
      <w:r w:rsidRPr="005874B8">
        <w:rPr>
          <w:rFonts w:ascii="Times New Roman" w:hAnsi="Times New Roman"/>
          <w:b/>
          <w:i/>
          <w:color w:val="4F81BD" w:themeColor="accent1"/>
          <w:sz w:val="32"/>
        </w:rPr>
        <w:t>Prepared by</w:t>
      </w:r>
      <w:r w:rsidRPr="005874B8">
        <w:rPr>
          <w:rFonts w:ascii="Times New Roman" w:hAnsi="Times New Roman"/>
          <w:color w:val="4F81BD" w:themeColor="accent1"/>
          <w:sz w:val="32"/>
        </w:rPr>
        <w:t xml:space="preserve">  –</w:t>
      </w:r>
      <w:r>
        <w:rPr>
          <w:rFonts w:ascii="Times New Roman" w:hAnsi="Times New Roman"/>
          <w:sz w:val="32"/>
        </w:rPr>
        <w:t xml:space="preserve"> </w:t>
      </w:r>
      <w:r w:rsidRPr="001D13EE">
        <w:rPr>
          <w:rFonts w:ascii="Times New Roman" w:hAnsi="Times New Roman"/>
          <w:sz w:val="32"/>
        </w:rPr>
        <w:t xml:space="preserve"> </w:t>
      </w:r>
      <w:r w:rsidRPr="005874B8">
        <w:rPr>
          <w:rFonts w:ascii="Arial Black" w:hAnsi="Arial Black"/>
          <w:color w:val="FF0000"/>
          <w:sz w:val="32"/>
        </w:rPr>
        <w:t>XI MATHS TEXT BOOK Writing Team</w:t>
      </w:r>
    </w:p>
    <w:p w:rsidR="0045740D" w:rsidRDefault="0045740D" w:rsidP="001568B7">
      <w:pPr>
        <w:tabs>
          <w:tab w:val="left" w:pos="426"/>
          <w:tab w:val="left" w:pos="851"/>
        </w:tabs>
        <w:spacing w:before="120" w:after="120" w:line="3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49" w:type="dxa"/>
        <w:tblInd w:w="96" w:type="dxa"/>
        <w:tblLook w:val="04A0"/>
      </w:tblPr>
      <w:tblGrid>
        <w:gridCol w:w="1454"/>
        <w:gridCol w:w="1512"/>
        <w:gridCol w:w="4227"/>
        <w:gridCol w:w="2156"/>
      </w:tblGrid>
      <w:tr w:rsidR="0045740D" w:rsidRPr="0045740D" w:rsidTr="0045740D">
        <w:trPr>
          <w:trHeight w:val="765"/>
        </w:trPr>
        <w:tc>
          <w:tcPr>
            <w:tcW w:w="93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740D" w:rsidRPr="0045740D" w:rsidRDefault="0045740D" w:rsidP="00457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45740D">
              <w:rPr>
                <w:rFonts w:ascii="Algerian" w:eastAsia="Times New Roman" w:hAnsi="Algerian" w:cs="Calibri"/>
                <w:b/>
                <w:bCs/>
                <w:color w:val="000000"/>
                <w:sz w:val="36"/>
                <w:szCs w:val="36"/>
              </w:rPr>
              <w:lastRenderedPageBreak/>
              <w:t xml:space="preserve">ACADEMIC CALENDAR 2018 -19 </w:t>
            </w:r>
            <w:r w:rsidRPr="0045740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MATHEMATICS   -  CLASS 11                                                                          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Month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Week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Chapter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Sub - Topic Sections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C2418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J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une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C2418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="0045740D"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Sets, Relations and Functions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1.1, 1.2, 1.3, 1.4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C2418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="0045740D"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Sets, Relations and Functions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1.5, 1.6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C2418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="0045740D"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Sets, Relations and Functions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1.6, 1.7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2. 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Basic Algebra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2.1, 2.2, 2.3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 Partial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2. 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Basic Algebra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2.4, 2.5, 2.6, 2.7, 2.8</w:t>
            </w:r>
          </w:p>
        </w:tc>
      </w:tr>
      <w:tr w:rsidR="0045740D" w:rsidRPr="0045740D" w:rsidTr="00C2418D">
        <w:trPr>
          <w:trHeight w:val="750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C2418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J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uly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Default="00C2418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  <w:t>Basic Algebra</w:t>
            </w:r>
          </w:p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3. 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Trigonometry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2.8, 2.9, 2.10, 3.1, 3.2, 3.3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3. 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Trigonometry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3.4 , 3.5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3. 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Trigonometry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3.5, 3.6</w:t>
            </w:r>
          </w:p>
        </w:tc>
      </w:tr>
      <w:tr w:rsidR="0045740D" w:rsidRPr="0045740D" w:rsidTr="00C2418D">
        <w:trPr>
          <w:trHeight w:val="112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Default="00C2418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  <w:t>Trigonometry</w:t>
            </w:r>
          </w:p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4. 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Combinatorics and Mathematical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 </w:t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Induction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3.7, 3.8, 3.9, 4.1, 4.2, 4.3</w:t>
            </w:r>
          </w:p>
        </w:tc>
      </w:tr>
      <w:tr w:rsidR="0045740D" w:rsidRPr="0045740D" w:rsidTr="00C2418D">
        <w:trPr>
          <w:trHeight w:val="750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 Partial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0D" w:rsidRPr="0045740D" w:rsidRDefault="0045740D" w:rsidP="00C2418D">
            <w:pPr>
              <w:tabs>
                <w:tab w:val="left" w:pos="340"/>
                <w:tab w:val="left" w:pos="410"/>
              </w:tabs>
              <w:spacing w:before="70" w:after="80" w:line="300" w:lineRule="atLeast"/>
              <w:ind w:left="340" w:hanging="34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4.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Comb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inatorics and Mathematical </w:t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Induction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4.4</w:t>
            </w:r>
          </w:p>
        </w:tc>
      </w:tr>
      <w:tr w:rsidR="0045740D" w:rsidRPr="0045740D" w:rsidTr="00C2418D">
        <w:trPr>
          <w:trHeight w:val="750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C2418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A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ugust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0D" w:rsidRPr="0045740D" w:rsidRDefault="00C2418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4.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="0045740D"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Combinatorics and Mathematical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 </w:t>
            </w:r>
            <w:r w:rsidR="0045740D"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Induction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4.5, 4.6</w:t>
            </w:r>
          </w:p>
        </w:tc>
      </w:tr>
      <w:tr w:rsidR="0045740D" w:rsidRPr="0045740D" w:rsidTr="00C2418D">
        <w:trPr>
          <w:trHeight w:val="750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5.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Binomial Theorem, Sequences and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 </w:t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Series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5.1   to  5.4</w:t>
            </w:r>
          </w:p>
        </w:tc>
      </w:tr>
      <w:tr w:rsidR="0045740D" w:rsidRPr="0045740D" w:rsidTr="00C2418D">
        <w:trPr>
          <w:trHeight w:val="750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5.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Binomial Theorem, Sequences and Series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5.5, 5.6</w:t>
            </w:r>
          </w:p>
        </w:tc>
      </w:tr>
      <w:tr w:rsidR="0045740D" w:rsidRPr="0045740D" w:rsidTr="00C2418D">
        <w:trPr>
          <w:trHeight w:val="1500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5.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Binomial Theorem, Sequences and Series</w:t>
            </w:r>
          </w:p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6.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Two Dimensional Analytical                 Geometry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5.6, 6.1, 6.2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 Partial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6.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Two Dimensional Analytical Geometry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6.3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C2418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S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eptember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6.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Two Dimensional Analytical Geometry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6.3, 6.4</w:t>
            </w:r>
          </w:p>
        </w:tc>
      </w:tr>
      <w:tr w:rsidR="0045740D" w:rsidRPr="0045740D" w:rsidTr="00C2418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6.</w:t>
            </w:r>
            <w:r w:rsidR="00C2418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Two Dimensional Analytical Geometry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0D" w:rsidRPr="0045740D" w:rsidRDefault="0045740D" w:rsidP="00C2418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6.5</w:t>
            </w:r>
          </w:p>
        </w:tc>
      </w:tr>
    </w:tbl>
    <w:p w:rsidR="000F1CD2" w:rsidRDefault="000F1CD2" w:rsidP="00C2418D">
      <w:pPr>
        <w:spacing w:before="60" w:after="60" w:line="300" w:lineRule="atLeast"/>
      </w:pPr>
    </w:p>
    <w:tbl>
      <w:tblPr>
        <w:tblW w:w="9349" w:type="dxa"/>
        <w:tblInd w:w="96" w:type="dxa"/>
        <w:tblLook w:val="04A0"/>
      </w:tblPr>
      <w:tblGrid>
        <w:gridCol w:w="1454"/>
        <w:gridCol w:w="1512"/>
        <w:gridCol w:w="4227"/>
        <w:gridCol w:w="2156"/>
      </w:tblGrid>
      <w:tr w:rsidR="00C2418D" w:rsidRPr="0045740D" w:rsidTr="00642C3D">
        <w:trPr>
          <w:trHeight w:val="375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lastRenderedPageBreak/>
              <w:t>O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ctober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7.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Matrices and Determinants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7.1, 7.2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7.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Matrices and Determinants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7.2, 7.3</w:t>
            </w:r>
          </w:p>
        </w:tc>
      </w:tr>
      <w:tr w:rsidR="00C2418D" w:rsidRPr="0045740D" w:rsidTr="00642C3D">
        <w:trPr>
          <w:trHeight w:val="750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7.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Matrices and De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terminants                     </w:t>
            </w:r>
          </w:p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8.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Vector Algebra -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7.3, 8.1 to  8.3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8.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Vector Algebra -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8.4, 8.5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 Partial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8.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Vector Algebra -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8.6  to  8.8</w:t>
            </w:r>
          </w:p>
        </w:tc>
      </w:tr>
      <w:tr w:rsidR="00C2418D" w:rsidRPr="0045740D" w:rsidTr="00642C3D">
        <w:trPr>
          <w:trHeight w:val="1125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N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ovember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8.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Vector Algebra - I          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                              </w:t>
            </w:r>
          </w:p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9.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Differential C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alculus -                     </w:t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Limits and Continuity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8.8, 9.1, 9.2</w:t>
            </w:r>
          </w:p>
        </w:tc>
      </w:tr>
      <w:tr w:rsidR="00C2418D" w:rsidRPr="0045740D" w:rsidTr="00642C3D">
        <w:trPr>
          <w:trHeight w:val="750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9.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Differential Calculus -                                 Limits and Continuity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9.2</w:t>
            </w:r>
          </w:p>
        </w:tc>
      </w:tr>
      <w:tr w:rsidR="00C2418D" w:rsidRPr="0045740D" w:rsidTr="00642C3D">
        <w:trPr>
          <w:trHeight w:val="750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9.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Differential Calculus -                                 Limits and Continuity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9.2, 9.3</w:t>
            </w:r>
          </w:p>
        </w:tc>
      </w:tr>
      <w:tr w:rsidR="00C2418D" w:rsidRPr="0045740D" w:rsidTr="00642C3D">
        <w:trPr>
          <w:trHeight w:val="18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Default="00C2418D" w:rsidP="00C2418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9.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Differential Calculus -                                 Limits and Continuity 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 xml:space="preserve">                    </w:t>
            </w:r>
          </w:p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10. Differential Calculus -         Differentiability and Methods of Differentiation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9.3, 10.1, 10.2</w:t>
            </w:r>
          </w:p>
        </w:tc>
      </w:tr>
      <w:tr w:rsidR="00C2418D" w:rsidRPr="0045740D" w:rsidTr="00642C3D">
        <w:trPr>
          <w:trHeight w:val="112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 Partial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10. Differential Calculus -         Differentiability and Methods of Differentiation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10.3, 10.4</w:t>
            </w:r>
          </w:p>
        </w:tc>
      </w:tr>
      <w:tr w:rsidR="00C2418D" w:rsidRPr="0045740D" w:rsidTr="00642C3D">
        <w:trPr>
          <w:trHeight w:val="1125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D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ecember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10. Differential Calculus -         Differentiability and Methods of Differentiation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10.4</w:t>
            </w:r>
          </w:p>
        </w:tc>
      </w:tr>
      <w:tr w:rsidR="00C2418D" w:rsidRPr="0045740D" w:rsidTr="00642C3D">
        <w:trPr>
          <w:trHeight w:val="112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10. Differential Calculus -         Differentiability and Methods of Differentiation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10.4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J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anuary</w:t>
            </w: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br/>
              <w:t>2019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11.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ab/>
            </w: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Integral Calculus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11.1 to 11.5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11. Integral Calculus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11.6,  11.7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11. Integral Calculus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11.7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12. Introduction to  Probability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12.1  to  12.6</w:t>
            </w:r>
          </w:p>
        </w:tc>
      </w:tr>
      <w:tr w:rsidR="00C2418D" w:rsidRPr="0045740D" w:rsidTr="00642C3D">
        <w:trPr>
          <w:trHeight w:val="375"/>
        </w:trPr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jc w:val="center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5 Partial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tabs>
                <w:tab w:val="left" w:pos="410"/>
              </w:tabs>
              <w:spacing w:before="70" w:after="80" w:line="300" w:lineRule="atLeast"/>
              <w:ind w:left="410" w:hanging="410"/>
              <w:rPr>
                <w:rFonts w:ascii="Times" w:eastAsia="Times New Roman" w:hAnsi="Times" w:cs="Calibri"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color w:val="000000"/>
                <w:sz w:val="24"/>
                <w:szCs w:val="24"/>
              </w:rPr>
              <w:t>12. Introduction to  Probability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8D" w:rsidRPr="0045740D" w:rsidRDefault="00C2418D" w:rsidP="00642C3D">
            <w:pPr>
              <w:spacing w:before="70" w:after="80" w:line="300" w:lineRule="atLeast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</w:pPr>
            <w:r w:rsidRPr="0045740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</w:rPr>
              <w:t>12.7, 12.8</w:t>
            </w:r>
          </w:p>
        </w:tc>
      </w:tr>
    </w:tbl>
    <w:p w:rsidR="00C2418D" w:rsidRPr="00596599" w:rsidRDefault="00C2418D" w:rsidP="00C2418D">
      <w:pPr>
        <w:tabs>
          <w:tab w:val="left" w:pos="426"/>
          <w:tab w:val="left" w:pos="851"/>
        </w:tabs>
        <w:spacing w:before="70" w:after="80" w:line="3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418D" w:rsidRPr="00596599" w:rsidRDefault="00C2418D" w:rsidP="00C2418D">
      <w:pPr>
        <w:spacing w:before="60" w:after="60" w:line="300" w:lineRule="atLeast"/>
        <w:rPr>
          <w:rFonts w:ascii="Times New Roman" w:hAnsi="Times New Roman" w:cs="Times New Roman"/>
          <w:sz w:val="24"/>
          <w:szCs w:val="24"/>
        </w:rPr>
      </w:pPr>
    </w:p>
    <w:p w:rsidR="00C2418D" w:rsidRPr="000F1CD2" w:rsidRDefault="00C2418D" w:rsidP="00C2418D">
      <w:pPr>
        <w:spacing w:before="60" w:after="60" w:line="300" w:lineRule="atLeast"/>
      </w:pPr>
    </w:p>
    <w:sectPr w:rsidR="00C2418D" w:rsidRPr="000F1CD2" w:rsidSect="00C906F2">
      <w:footerReference w:type="default" r:id="rId7"/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13C" w:rsidRDefault="006C213C" w:rsidP="0045740D">
      <w:pPr>
        <w:spacing w:after="0" w:line="240" w:lineRule="auto"/>
      </w:pPr>
      <w:r>
        <w:separator/>
      </w:r>
    </w:p>
  </w:endnote>
  <w:endnote w:type="continuationSeparator" w:id="1">
    <w:p w:rsidR="006C213C" w:rsidRDefault="006C213C" w:rsidP="00457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0920"/>
      <w:docPartObj>
        <w:docPartGallery w:val="Page Numbers (Bottom of Page)"/>
        <w:docPartUnique/>
      </w:docPartObj>
    </w:sdtPr>
    <w:sdtContent>
      <w:p w:rsidR="0045740D" w:rsidRDefault="0045740D">
        <w:pPr>
          <w:pStyle w:val="Footer"/>
          <w:jc w:val="center"/>
        </w:pPr>
        <w:fldSimple w:instr=" PAGE   \* MERGEFORMAT ">
          <w:r w:rsidR="00642970">
            <w:rPr>
              <w:noProof/>
            </w:rPr>
            <w:t>3</w:t>
          </w:r>
        </w:fldSimple>
      </w:p>
    </w:sdtContent>
  </w:sdt>
  <w:p w:rsidR="0045740D" w:rsidRDefault="004574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13C" w:rsidRDefault="006C213C" w:rsidP="0045740D">
      <w:pPr>
        <w:spacing w:after="0" w:line="240" w:lineRule="auto"/>
      </w:pPr>
      <w:r>
        <w:separator/>
      </w:r>
    </w:p>
  </w:footnote>
  <w:footnote w:type="continuationSeparator" w:id="1">
    <w:p w:rsidR="006C213C" w:rsidRDefault="006C213C" w:rsidP="00457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C2414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6F2"/>
    <w:rsid w:val="0002759C"/>
    <w:rsid w:val="00054A8B"/>
    <w:rsid w:val="000B00CC"/>
    <w:rsid w:val="000D26EC"/>
    <w:rsid w:val="000F1CD2"/>
    <w:rsid w:val="001568B7"/>
    <w:rsid w:val="00163F90"/>
    <w:rsid w:val="001827F3"/>
    <w:rsid w:val="001A76E6"/>
    <w:rsid w:val="001D13EE"/>
    <w:rsid w:val="00261FE9"/>
    <w:rsid w:val="002E5D61"/>
    <w:rsid w:val="003728F9"/>
    <w:rsid w:val="00384B1B"/>
    <w:rsid w:val="003B0A52"/>
    <w:rsid w:val="00440FAF"/>
    <w:rsid w:val="004518FE"/>
    <w:rsid w:val="0045740D"/>
    <w:rsid w:val="00487042"/>
    <w:rsid w:val="005874B8"/>
    <w:rsid w:val="00596599"/>
    <w:rsid w:val="006027DD"/>
    <w:rsid w:val="00642970"/>
    <w:rsid w:val="006617C8"/>
    <w:rsid w:val="006C213C"/>
    <w:rsid w:val="006C4954"/>
    <w:rsid w:val="007363B8"/>
    <w:rsid w:val="007911BC"/>
    <w:rsid w:val="007A44FD"/>
    <w:rsid w:val="007A6B24"/>
    <w:rsid w:val="00814091"/>
    <w:rsid w:val="00844EE3"/>
    <w:rsid w:val="008B3FB6"/>
    <w:rsid w:val="008E4ABE"/>
    <w:rsid w:val="008F2169"/>
    <w:rsid w:val="00954200"/>
    <w:rsid w:val="009C7833"/>
    <w:rsid w:val="00A56A36"/>
    <w:rsid w:val="00AB4901"/>
    <w:rsid w:val="00AF2570"/>
    <w:rsid w:val="00C2418D"/>
    <w:rsid w:val="00C878DE"/>
    <w:rsid w:val="00C906F2"/>
    <w:rsid w:val="00CF53FE"/>
    <w:rsid w:val="00D543DE"/>
    <w:rsid w:val="00E43BAE"/>
    <w:rsid w:val="00EC5DD0"/>
    <w:rsid w:val="00F44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0F1CD2"/>
    <w:pPr>
      <w:numPr>
        <w:numId w:val="1"/>
      </w:numPr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57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740D"/>
  </w:style>
  <w:style w:type="paragraph" w:styleId="Footer">
    <w:name w:val="footer"/>
    <w:basedOn w:val="Normal"/>
    <w:link w:val="FooterChar"/>
    <w:uiPriority w:val="99"/>
    <w:unhideWhenUsed/>
    <w:rsid w:val="00457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4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2018-07-25T11:41:00Z</dcterms:created>
  <dcterms:modified xsi:type="dcterms:W3CDTF">2018-07-25T11:41:00Z</dcterms:modified>
</cp:coreProperties>
</file>