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26" w:rsidRPr="004A73F7" w:rsidRDefault="004A73F7" w:rsidP="00C60926">
      <w:pPr>
        <w:jc w:val="center"/>
        <w:rPr>
          <w:rFonts w:ascii="Palatino Linotype" w:hAnsi="Palatino Linotype"/>
          <w:b/>
          <w:sz w:val="24"/>
          <w:szCs w:val="24"/>
          <w:lang w:val="en-US"/>
        </w:rPr>
      </w:pPr>
      <w:r w:rsidRPr="009E0F14">
        <w:rPr>
          <w:rFonts w:ascii="Palatino Linotype" w:hAnsi="Palatino Linotype"/>
          <w:b/>
          <w:sz w:val="28"/>
          <w:szCs w:val="28"/>
          <w:lang w:val="en-US"/>
        </w:rPr>
        <w:t xml:space="preserve">XI </w:t>
      </w:r>
      <w:proofErr w:type="gramStart"/>
      <w:r w:rsidRPr="009E0F14">
        <w:rPr>
          <w:rFonts w:ascii="Palatino Linotype" w:hAnsi="Palatino Linotype"/>
          <w:b/>
          <w:sz w:val="28"/>
          <w:szCs w:val="28"/>
          <w:lang w:val="en-US"/>
        </w:rPr>
        <w:t>Std</w:t>
      </w:r>
      <w:proofErr w:type="gramEnd"/>
      <w:r w:rsidRPr="009E0F14">
        <w:rPr>
          <w:rFonts w:ascii="Palatino Linotype" w:hAnsi="Palatino Linotype"/>
          <w:b/>
          <w:sz w:val="28"/>
          <w:szCs w:val="28"/>
          <w:lang w:val="en-US"/>
        </w:rPr>
        <w:t xml:space="preserve"> History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-</w:t>
      </w:r>
      <w:r w:rsidRPr="008A205C">
        <w:rPr>
          <w:rFonts w:ascii="Palatino Linotype" w:hAnsi="Palatino Linotype"/>
          <w:b/>
          <w:sz w:val="24"/>
          <w:szCs w:val="24"/>
        </w:rPr>
        <w:t xml:space="preserve"> </w:t>
      </w:r>
      <w:r w:rsidR="00C60926" w:rsidRPr="008A205C">
        <w:rPr>
          <w:rFonts w:ascii="Palatino Linotype" w:hAnsi="Palatino Linotype"/>
          <w:b/>
          <w:sz w:val="24"/>
          <w:szCs w:val="24"/>
        </w:rPr>
        <w:t>Classroom Teaching Schedule (Model)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</w:p>
    <w:tbl>
      <w:tblPr>
        <w:tblStyle w:val="TableGrid"/>
        <w:tblW w:w="13651" w:type="dxa"/>
        <w:tblInd w:w="-252" w:type="dxa"/>
        <w:tblLook w:val="04A0"/>
      </w:tblPr>
      <w:tblGrid>
        <w:gridCol w:w="1294"/>
        <w:gridCol w:w="2893"/>
        <w:gridCol w:w="3276"/>
        <w:gridCol w:w="3094"/>
        <w:gridCol w:w="3094"/>
      </w:tblGrid>
      <w:tr w:rsidR="00C60926" w:rsidRPr="008A205C" w:rsidTr="00CE6F2C">
        <w:trPr>
          <w:trHeight w:val="455"/>
        </w:trPr>
        <w:tc>
          <w:tcPr>
            <w:tcW w:w="1294" w:type="dxa"/>
            <w:vAlign w:val="center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Month</w:t>
            </w:r>
          </w:p>
        </w:tc>
        <w:tc>
          <w:tcPr>
            <w:tcW w:w="2893" w:type="dxa"/>
            <w:vAlign w:val="center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1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st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Week (7 Periods)</w:t>
            </w:r>
          </w:p>
        </w:tc>
        <w:tc>
          <w:tcPr>
            <w:tcW w:w="3276" w:type="dxa"/>
            <w:vAlign w:val="center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2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nd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 Week (7 Periods)</w:t>
            </w:r>
          </w:p>
        </w:tc>
        <w:tc>
          <w:tcPr>
            <w:tcW w:w="3094" w:type="dxa"/>
            <w:vAlign w:val="center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3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rd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 Week (7 Periods)</w:t>
            </w:r>
          </w:p>
        </w:tc>
        <w:tc>
          <w:tcPr>
            <w:tcW w:w="3094" w:type="dxa"/>
            <w:vAlign w:val="center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4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th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Week (7 Periods)</w:t>
            </w:r>
          </w:p>
        </w:tc>
      </w:tr>
      <w:tr w:rsidR="00C60926" w:rsidRPr="008A205C" w:rsidTr="00CE6F2C">
        <w:trPr>
          <w:trHeight w:val="476"/>
        </w:trPr>
        <w:tc>
          <w:tcPr>
            <w:tcW w:w="1294" w:type="dxa"/>
          </w:tcPr>
          <w:p w:rsidR="00C60926" w:rsidRPr="008A205C" w:rsidRDefault="00C60926" w:rsidP="00CE6F2C">
            <w:pPr>
              <w:spacing w:after="200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June</w:t>
            </w:r>
          </w:p>
        </w:tc>
        <w:tc>
          <w:tcPr>
            <w:tcW w:w="2893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Early India : From the beginnings to the Indus Civilisation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76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Early India : From the beginnings to the Indus Civilisation</w:t>
            </w: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br/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br/>
              <w:t>Assessment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2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Early India : The </w:t>
            </w:r>
            <w:proofErr w:type="spellStart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Chalcolithic</w:t>
            </w:r>
            <w:proofErr w:type="spellEnd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, Megalithic Iron age and Vedic Cultures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3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Rise of Territorial Kingdoms and New Religious Sects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</w:tr>
      <w:tr w:rsidR="00C60926" w:rsidRPr="008A205C" w:rsidTr="00CE6F2C">
        <w:trPr>
          <w:trHeight w:val="60"/>
        </w:trPr>
        <w:tc>
          <w:tcPr>
            <w:tcW w:w="1294" w:type="dxa"/>
          </w:tcPr>
          <w:p w:rsidR="00C60926" w:rsidRPr="008A205C" w:rsidRDefault="00C60926" w:rsidP="00CE6F2C">
            <w:pPr>
              <w:spacing w:after="200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July</w:t>
            </w:r>
          </w:p>
        </w:tc>
        <w:tc>
          <w:tcPr>
            <w:tcW w:w="2893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4</w:t>
            </w:r>
          </w:p>
          <w:p w:rsidR="00C60926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Emergence of State and Empire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76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5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Evolution of Society in South India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First Mid Term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6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Polity and Society in Post-</w:t>
            </w:r>
            <w:proofErr w:type="spellStart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Mauryan</w:t>
            </w:r>
            <w:proofErr w:type="spellEnd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period.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</w:tr>
      <w:tr w:rsidR="00C60926" w:rsidRPr="008A205C" w:rsidTr="00CE6F2C">
        <w:trPr>
          <w:trHeight w:val="224"/>
        </w:trPr>
        <w:tc>
          <w:tcPr>
            <w:tcW w:w="1294" w:type="dxa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August</w:t>
            </w:r>
          </w:p>
        </w:tc>
        <w:tc>
          <w:tcPr>
            <w:tcW w:w="2893" w:type="dxa"/>
          </w:tcPr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7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The </w:t>
            </w:r>
            <w:proofErr w:type="spellStart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Guptas</w:t>
            </w:r>
            <w:proofErr w:type="spellEnd"/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hAnsi="Palatino Linotype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76" w:type="dxa"/>
          </w:tcPr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8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proofErr w:type="spellStart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Harsha</w:t>
            </w:r>
            <w:proofErr w:type="spellEnd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and Rise of Regional Kingdoms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hAnsi="Palatino Linotype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9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Cultural Development in South India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10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Advent of Arabs and Turks</w:t>
            </w:r>
          </w:p>
          <w:p w:rsidR="00C60926" w:rsidRPr="008A205C" w:rsidRDefault="00C60926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Assessment</w:t>
            </w:r>
          </w:p>
        </w:tc>
      </w:tr>
      <w:tr w:rsidR="00C60926" w:rsidRPr="008A205C" w:rsidTr="00CE6F2C">
        <w:trPr>
          <w:trHeight w:val="60"/>
        </w:trPr>
        <w:tc>
          <w:tcPr>
            <w:tcW w:w="1294" w:type="dxa"/>
          </w:tcPr>
          <w:p w:rsidR="00C60926" w:rsidRPr="008A205C" w:rsidRDefault="00C60926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Sep.</w:t>
            </w:r>
          </w:p>
        </w:tc>
        <w:tc>
          <w:tcPr>
            <w:tcW w:w="2893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11</w:t>
            </w: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Later Cholas and </w:t>
            </w:r>
            <w:proofErr w:type="spellStart"/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>Pandyas</w:t>
            </w:r>
            <w:proofErr w:type="spellEnd"/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76" w:type="dxa"/>
          </w:tcPr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Revision</w:t>
            </w: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Quarterly Exam</w:t>
            </w: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  <w:tc>
          <w:tcPr>
            <w:tcW w:w="3094" w:type="dxa"/>
          </w:tcPr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C60926" w:rsidRPr="008A205C" w:rsidRDefault="00C60926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Holidays</w:t>
            </w:r>
          </w:p>
          <w:p w:rsidR="00C60926" w:rsidRPr="008A205C" w:rsidRDefault="00C60926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</w:tr>
    </w:tbl>
    <w:p w:rsidR="00A24FC4" w:rsidRDefault="00A24FC4"/>
    <w:p w:rsidR="002F7BA1" w:rsidRPr="008A205C" w:rsidRDefault="009E0F14" w:rsidP="002F7BA1">
      <w:pPr>
        <w:jc w:val="center"/>
        <w:rPr>
          <w:rFonts w:ascii="Palatino Linotype" w:hAnsi="Palatino Linotype"/>
          <w:b/>
          <w:sz w:val="24"/>
          <w:szCs w:val="24"/>
        </w:rPr>
      </w:pPr>
      <w:r w:rsidRPr="009E0F14">
        <w:rPr>
          <w:rFonts w:ascii="Palatino Linotype" w:hAnsi="Palatino Linotype"/>
          <w:b/>
          <w:sz w:val="28"/>
          <w:szCs w:val="28"/>
          <w:lang w:val="en-US"/>
        </w:rPr>
        <w:lastRenderedPageBreak/>
        <w:t>XI Std History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- </w:t>
      </w:r>
      <w:r w:rsidR="002F7BA1" w:rsidRPr="008A205C">
        <w:rPr>
          <w:rFonts w:ascii="Palatino Linotype" w:hAnsi="Palatino Linotype"/>
          <w:b/>
          <w:sz w:val="24"/>
          <w:szCs w:val="24"/>
        </w:rPr>
        <w:t>Classroom Teaching Schedule (Model)</w:t>
      </w:r>
    </w:p>
    <w:tbl>
      <w:tblPr>
        <w:tblStyle w:val="TableGrid"/>
        <w:tblW w:w="13651" w:type="dxa"/>
        <w:tblInd w:w="-252" w:type="dxa"/>
        <w:tblLook w:val="04A0"/>
      </w:tblPr>
      <w:tblGrid>
        <w:gridCol w:w="1377"/>
        <w:gridCol w:w="2875"/>
        <w:gridCol w:w="3253"/>
        <w:gridCol w:w="3073"/>
        <w:gridCol w:w="3073"/>
      </w:tblGrid>
      <w:tr w:rsidR="002F7BA1" w:rsidRPr="008A205C" w:rsidTr="00453B47">
        <w:trPr>
          <w:trHeight w:val="455"/>
        </w:trPr>
        <w:tc>
          <w:tcPr>
            <w:tcW w:w="1377" w:type="dxa"/>
            <w:vAlign w:val="center"/>
          </w:tcPr>
          <w:p w:rsidR="002F7BA1" w:rsidRPr="008A205C" w:rsidRDefault="002F7BA1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Month</w:t>
            </w:r>
          </w:p>
        </w:tc>
        <w:tc>
          <w:tcPr>
            <w:tcW w:w="2875" w:type="dxa"/>
            <w:vAlign w:val="center"/>
          </w:tcPr>
          <w:p w:rsidR="002F7BA1" w:rsidRPr="008A205C" w:rsidRDefault="002F7BA1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1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st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Week (7 Periods)</w:t>
            </w:r>
          </w:p>
        </w:tc>
        <w:tc>
          <w:tcPr>
            <w:tcW w:w="3253" w:type="dxa"/>
            <w:vAlign w:val="center"/>
          </w:tcPr>
          <w:p w:rsidR="002F7BA1" w:rsidRPr="008A205C" w:rsidRDefault="002F7BA1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2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nd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 Week (7 Periods)</w:t>
            </w:r>
          </w:p>
        </w:tc>
        <w:tc>
          <w:tcPr>
            <w:tcW w:w="3073" w:type="dxa"/>
            <w:vAlign w:val="center"/>
          </w:tcPr>
          <w:p w:rsidR="002F7BA1" w:rsidRPr="008A205C" w:rsidRDefault="002F7BA1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3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rd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 Week (7 Periods)</w:t>
            </w:r>
          </w:p>
        </w:tc>
        <w:tc>
          <w:tcPr>
            <w:tcW w:w="3073" w:type="dxa"/>
            <w:vAlign w:val="center"/>
          </w:tcPr>
          <w:p w:rsidR="002F7BA1" w:rsidRPr="008A205C" w:rsidRDefault="002F7BA1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4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  <w:vertAlign w:val="superscript"/>
              </w:rPr>
              <w:t>th</w:t>
            </w: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 Week (7 Periods)</w:t>
            </w:r>
          </w:p>
        </w:tc>
      </w:tr>
      <w:tr w:rsidR="001F53EC" w:rsidRPr="008A205C" w:rsidTr="00453B47">
        <w:trPr>
          <w:trHeight w:val="455"/>
        </w:trPr>
        <w:tc>
          <w:tcPr>
            <w:tcW w:w="1377" w:type="dxa"/>
            <w:vAlign w:val="center"/>
          </w:tcPr>
          <w:p w:rsidR="001F53EC" w:rsidRPr="008A205C" w:rsidRDefault="001F53EC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Oct</w:t>
            </w:r>
            <w:r w:rsidR="00E74367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ober</w:t>
            </w:r>
          </w:p>
        </w:tc>
        <w:tc>
          <w:tcPr>
            <w:tcW w:w="2875" w:type="dxa"/>
          </w:tcPr>
          <w:p w:rsidR="001F53EC" w:rsidRPr="00584B32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</w:t>
            </w:r>
            <w:r w:rsidR="00584B32"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  <w:t>2</w:t>
            </w:r>
          </w:p>
          <w:p w:rsidR="001F53EC" w:rsidRPr="008A205C" w:rsidRDefault="00584B32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proofErr w:type="spellStart"/>
            <w:r w:rsidRPr="00BA4855">
              <w:rPr>
                <w:rFonts w:ascii="Bookman Old Style" w:hAnsi="Bookman Old Style"/>
                <w:bCs/>
              </w:rPr>
              <w:t>Vijayanagar</w:t>
            </w:r>
            <w:proofErr w:type="spellEnd"/>
            <w:r w:rsidRPr="00BA4855">
              <w:rPr>
                <w:rFonts w:ascii="Bookman Old Style" w:hAnsi="Bookman Old Style"/>
                <w:bCs/>
              </w:rPr>
              <w:t xml:space="preserve"> and </w:t>
            </w:r>
            <w:proofErr w:type="spellStart"/>
            <w:r w:rsidRPr="00BA4855">
              <w:rPr>
                <w:rFonts w:ascii="Bookman Old Style" w:hAnsi="Bookman Old Style"/>
                <w:bCs/>
              </w:rPr>
              <w:t>Bahmani</w:t>
            </w:r>
            <w:proofErr w:type="spellEnd"/>
            <w:r w:rsidRPr="00BA4855">
              <w:rPr>
                <w:rFonts w:ascii="Bookman Old Style" w:hAnsi="Bookman Old Style"/>
                <w:bCs/>
              </w:rPr>
              <w:t xml:space="preserve"> Kingdoms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  <w:r w:rsidR="001F53EC"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53" w:type="dxa"/>
          </w:tcPr>
          <w:p w:rsidR="001F53EC" w:rsidRPr="00021077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</w:t>
            </w:r>
            <w:r w:rsidR="00021077"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  <w:t>3</w:t>
            </w:r>
          </w:p>
          <w:p w:rsidR="001F53EC" w:rsidRPr="008A205C" w:rsidRDefault="00021077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BA4855">
              <w:rPr>
                <w:rFonts w:ascii="Bookman Old Style" w:hAnsi="Bookman Old Style"/>
                <w:bCs/>
              </w:rPr>
              <w:t>Cultural Syncretism</w:t>
            </w:r>
            <w:r w:rsidR="001F53EC"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br/>
            </w:r>
            <w:r w:rsidR="001F53EC"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br/>
              <w:t>Assessment</w:t>
            </w:r>
          </w:p>
        </w:tc>
        <w:tc>
          <w:tcPr>
            <w:tcW w:w="3073" w:type="dxa"/>
          </w:tcPr>
          <w:p w:rsidR="001F53EC" w:rsidRPr="003324F2" w:rsidRDefault="00A45E5F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14</w:t>
            </w:r>
          </w:p>
          <w:p w:rsidR="001F53EC" w:rsidRPr="008A205C" w:rsidRDefault="00A45E5F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BA4855">
              <w:rPr>
                <w:rFonts w:ascii="Bookman Old Style" w:hAnsi="Bookman Old Style"/>
                <w:bCs/>
              </w:rPr>
              <w:t xml:space="preserve">The </w:t>
            </w:r>
            <w:proofErr w:type="spellStart"/>
            <w:r w:rsidRPr="00BA4855">
              <w:rPr>
                <w:rFonts w:ascii="Bookman Old Style" w:hAnsi="Bookman Old Style"/>
                <w:bCs/>
              </w:rPr>
              <w:t>Mughal</w:t>
            </w:r>
            <w:proofErr w:type="spellEnd"/>
            <w:r w:rsidRPr="00BA4855">
              <w:rPr>
                <w:rFonts w:ascii="Bookman Old Style" w:hAnsi="Bookman Old Style"/>
                <w:bCs/>
              </w:rPr>
              <w:t xml:space="preserve"> Empire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  <w:r w:rsidR="001F53EC"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73" w:type="dxa"/>
          </w:tcPr>
          <w:p w:rsidR="001F53EC" w:rsidRPr="003324F2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  <w:r w:rsidR="003324F2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15</w:t>
            </w:r>
          </w:p>
          <w:p w:rsidR="003324F2" w:rsidRDefault="003324F2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BA4855">
              <w:rPr>
                <w:rFonts w:ascii="Bookman Old Style" w:hAnsi="Bookman Old Style"/>
                <w:bCs/>
              </w:rPr>
              <w:t>The Marathas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</w:p>
          <w:p w:rsidR="001F53EC" w:rsidRPr="008A205C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</w:tr>
      <w:tr w:rsidR="001F53EC" w:rsidRPr="008A205C" w:rsidTr="00453B47">
        <w:trPr>
          <w:trHeight w:val="455"/>
        </w:trPr>
        <w:tc>
          <w:tcPr>
            <w:tcW w:w="1377" w:type="dxa"/>
            <w:vAlign w:val="center"/>
          </w:tcPr>
          <w:p w:rsidR="001F53EC" w:rsidRDefault="001F53EC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Nov</w:t>
            </w:r>
            <w:r w:rsidR="00E74367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ember</w:t>
            </w:r>
          </w:p>
        </w:tc>
        <w:tc>
          <w:tcPr>
            <w:tcW w:w="2875" w:type="dxa"/>
          </w:tcPr>
          <w:p w:rsidR="001F53EC" w:rsidRPr="00596534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  <w:lang w:val="en-US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Lesson </w:t>
            </w:r>
            <w:r w:rsidR="00596534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16</w:t>
            </w:r>
          </w:p>
          <w:p w:rsidR="00596534" w:rsidRDefault="00596534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BA4855">
              <w:rPr>
                <w:rFonts w:ascii="Bookman Old Style" w:hAnsi="Bookman Old Style"/>
                <w:bCs/>
              </w:rPr>
              <w:t>Coming of the Europeans and Struggles for Supremacy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</w:p>
          <w:p w:rsidR="001F53EC" w:rsidRPr="008A205C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53" w:type="dxa"/>
          </w:tcPr>
          <w:p w:rsidR="001F53EC" w:rsidRPr="006F7EDF" w:rsidRDefault="006F7EDF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17</w:t>
            </w:r>
          </w:p>
          <w:p w:rsidR="006F7EDF" w:rsidRDefault="006F7EDF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BA4855">
              <w:rPr>
                <w:rFonts w:ascii="Bookman Old Style" w:hAnsi="Bookman Old Style"/>
                <w:bCs/>
              </w:rPr>
              <w:t>Effects of  British Rule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</w:p>
          <w:p w:rsidR="001F53EC" w:rsidRPr="008A205C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73" w:type="dxa"/>
          </w:tcPr>
          <w:p w:rsidR="001F53EC" w:rsidRPr="008A205C" w:rsidRDefault="001F53EC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1F53EC" w:rsidRPr="008A205C" w:rsidRDefault="001F53EC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  <w:p w:rsidR="001F53EC" w:rsidRPr="008A205C" w:rsidRDefault="00F32E81" w:rsidP="00CE6F2C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 xml:space="preserve">Second </w:t>
            </w:r>
            <w:r w:rsidR="001F53EC"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Mid Term</w:t>
            </w:r>
          </w:p>
        </w:tc>
        <w:tc>
          <w:tcPr>
            <w:tcW w:w="3073" w:type="dxa"/>
          </w:tcPr>
          <w:p w:rsidR="001F53EC" w:rsidRPr="005B5189" w:rsidRDefault="005B5189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18</w:t>
            </w:r>
          </w:p>
          <w:p w:rsidR="005B5189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  <w:r w:rsidR="005B5189" w:rsidRPr="00BA4855">
              <w:rPr>
                <w:rFonts w:ascii="Bookman Old Style" w:hAnsi="Bookman Old Style"/>
                <w:bCs/>
              </w:rPr>
              <w:t>Early Resistance against the British</w:t>
            </w:r>
            <w:r w:rsidR="005B5189"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</w:p>
          <w:p w:rsidR="001F53EC" w:rsidRPr="008A205C" w:rsidRDefault="001F53EC" w:rsidP="00CE6F2C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</w:tr>
      <w:tr w:rsidR="001F53EC" w:rsidRPr="008A205C" w:rsidTr="00453B47">
        <w:trPr>
          <w:trHeight w:val="455"/>
        </w:trPr>
        <w:tc>
          <w:tcPr>
            <w:tcW w:w="1377" w:type="dxa"/>
            <w:vAlign w:val="center"/>
          </w:tcPr>
          <w:p w:rsidR="001F53EC" w:rsidRPr="001F53EC" w:rsidRDefault="001F53EC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  <w:t>Dec</w:t>
            </w:r>
            <w:r w:rsidR="00E74367"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  <w:t>ember</w:t>
            </w:r>
          </w:p>
        </w:tc>
        <w:tc>
          <w:tcPr>
            <w:tcW w:w="2875" w:type="dxa"/>
          </w:tcPr>
          <w:p w:rsidR="00085824" w:rsidRPr="005B5189" w:rsidRDefault="00085824" w:rsidP="00085824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18</w:t>
            </w:r>
          </w:p>
          <w:p w:rsidR="00085824" w:rsidRDefault="00085824" w:rsidP="00085824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  <w:r w:rsidRPr="00BA4855">
              <w:rPr>
                <w:rFonts w:ascii="Bookman Old Style" w:hAnsi="Bookman Old Style"/>
                <w:bCs/>
              </w:rPr>
              <w:t>Early Resistance against the British</w:t>
            </w: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 xml:space="preserve"> </w:t>
            </w:r>
          </w:p>
          <w:p w:rsidR="00085824" w:rsidRDefault="00085824" w:rsidP="00085824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  <w:p w:rsidR="001F53EC" w:rsidRPr="008A205C" w:rsidRDefault="001F53EC" w:rsidP="00CE6F2C">
            <w:pPr>
              <w:spacing w:line="276" w:lineRule="auto"/>
              <w:ind w:left="18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3253" w:type="dxa"/>
            <w:vAlign w:val="center"/>
          </w:tcPr>
          <w:p w:rsidR="00453B47" w:rsidRPr="008A205C" w:rsidRDefault="00453B47" w:rsidP="00453B47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Revision</w:t>
            </w:r>
          </w:p>
          <w:p w:rsidR="001F53EC" w:rsidRPr="008A205C" w:rsidRDefault="001F53EC" w:rsidP="00CE6F2C">
            <w:pPr>
              <w:spacing w:line="276" w:lineRule="auto"/>
              <w:ind w:left="18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3073" w:type="dxa"/>
            <w:vAlign w:val="center"/>
          </w:tcPr>
          <w:p w:rsidR="001F53EC" w:rsidRPr="008A205C" w:rsidRDefault="00453B47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Half-yearly Exam</w:t>
            </w:r>
          </w:p>
        </w:tc>
        <w:tc>
          <w:tcPr>
            <w:tcW w:w="3073" w:type="dxa"/>
            <w:vAlign w:val="center"/>
          </w:tcPr>
          <w:p w:rsidR="00453B47" w:rsidRPr="008A205C" w:rsidRDefault="00453B47" w:rsidP="00453B47">
            <w:pPr>
              <w:spacing w:after="200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Holidays</w:t>
            </w:r>
          </w:p>
          <w:p w:rsidR="001F53EC" w:rsidRPr="008A205C" w:rsidRDefault="001F53EC" w:rsidP="00CE6F2C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</w:tr>
      <w:tr w:rsidR="00085824" w:rsidRPr="008A205C" w:rsidTr="00453B47">
        <w:trPr>
          <w:trHeight w:val="455"/>
        </w:trPr>
        <w:tc>
          <w:tcPr>
            <w:tcW w:w="1377" w:type="dxa"/>
            <w:vAlign w:val="center"/>
          </w:tcPr>
          <w:p w:rsidR="00085824" w:rsidRDefault="00085824" w:rsidP="00CE6F2C">
            <w:pPr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  <w:t>January</w:t>
            </w:r>
          </w:p>
        </w:tc>
        <w:tc>
          <w:tcPr>
            <w:tcW w:w="2875" w:type="dxa"/>
          </w:tcPr>
          <w:p w:rsidR="00085824" w:rsidRPr="00374BC7" w:rsidRDefault="00085824" w:rsidP="00085824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19</w:t>
            </w:r>
          </w:p>
          <w:p w:rsidR="00085824" w:rsidRPr="00374BC7" w:rsidRDefault="00085824" w:rsidP="00085824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  <w:lang w:val="en-US"/>
              </w:rPr>
            </w:pPr>
            <w:r w:rsidRPr="00BA4855">
              <w:rPr>
                <w:rFonts w:ascii="Bookman Old Style" w:hAnsi="Bookman Old Style"/>
                <w:bCs/>
              </w:rPr>
              <w:t>Towards Modernity</w:t>
            </w: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</w:p>
          <w:p w:rsidR="00085824" w:rsidRDefault="00085824" w:rsidP="00085824">
            <w:pPr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253" w:type="dxa"/>
            <w:vAlign w:val="center"/>
          </w:tcPr>
          <w:p w:rsidR="004214EA" w:rsidRPr="00374BC7" w:rsidRDefault="004214EA" w:rsidP="004214EA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  <w:lang w:val="en-US"/>
              </w:rPr>
            </w:pPr>
            <w:r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Lesson 19</w:t>
            </w:r>
          </w:p>
          <w:p w:rsidR="004214EA" w:rsidRPr="00374BC7" w:rsidRDefault="004214EA" w:rsidP="004214EA">
            <w:pPr>
              <w:spacing w:line="276" w:lineRule="auto"/>
              <w:ind w:left="18"/>
              <w:rPr>
                <w:rFonts w:ascii="Palatino Linotype" w:eastAsia="Arial Unicode MS" w:hAnsi="Palatino Linotype" w:cs="Arial Unicode MS"/>
                <w:sz w:val="24"/>
                <w:szCs w:val="24"/>
                <w:lang w:val="en-US"/>
              </w:rPr>
            </w:pPr>
            <w:r w:rsidRPr="00BA4855">
              <w:rPr>
                <w:rFonts w:ascii="Bookman Old Style" w:hAnsi="Bookman Old Style"/>
                <w:bCs/>
              </w:rPr>
              <w:t>Towards Modernity</w:t>
            </w:r>
            <w:r w:rsidRPr="008A205C">
              <w:rPr>
                <w:rFonts w:ascii="Palatino Linotype" w:eastAsia="Arial Unicode MS" w:hAnsi="Palatino Linotype" w:cs="Arial Unicode MS"/>
                <w:sz w:val="24"/>
                <w:szCs w:val="24"/>
              </w:rPr>
              <w:t xml:space="preserve"> </w:t>
            </w:r>
          </w:p>
          <w:p w:rsidR="00085824" w:rsidRPr="008A205C" w:rsidRDefault="004214EA" w:rsidP="004214EA">
            <w:pPr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i/>
                <w:sz w:val="24"/>
                <w:szCs w:val="24"/>
              </w:rPr>
              <w:t>Assessment</w:t>
            </w:r>
          </w:p>
        </w:tc>
        <w:tc>
          <w:tcPr>
            <w:tcW w:w="3073" w:type="dxa"/>
            <w:vAlign w:val="center"/>
          </w:tcPr>
          <w:p w:rsidR="004214EA" w:rsidRPr="008A205C" w:rsidRDefault="004214EA" w:rsidP="004214EA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Revision</w:t>
            </w:r>
          </w:p>
          <w:p w:rsidR="00085824" w:rsidRDefault="00085824" w:rsidP="00CE6F2C">
            <w:pPr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  <w:tc>
          <w:tcPr>
            <w:tcW w:w="3073" w:type="dxa"/>
            <w:vAlign w:val="center"/>
          </w:tcPr>
          <w:p w:rsidR="004214EA" w:rsidRPr="008A205C" w:rsidRDefault="004214EA" w:rsidP="004214EA">
            <w:pPr>
              <w:spacing w:after="200"/>
              <w:ind w:left="18"/>
              <w:jc w:val="center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  <w:r w:rsidRPr="008A205C"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  <w:t>Revision</w:t>
            </w:r>
          </w:p>
          <w:p w:rsidR="00085824" w:rsidRPr="008A205C" w:rsidRDefault="00085824" w:rsidP="00453B47">
            <w:pPr>
              <w:ind w:left="18"/>
              <w:rPr>
                <w:rFonts w:ascii="Palatino Linotype" w:eastAsia="Arial Unicode MS" w:hAnsi="Palatino Linotype" w:cs="Arial Unicode MS"/>
                <w:b/>
                <w:sz w:val="24"/>
                <w:szCs w:val="24"/>
              </w:rPr>
            </w:pPr>
          </w:p>
        </w:tc>
      </w:tr>
    </w:tbl>
    <w:p w:rsidR="002F7BA1" w:rsidRDefault="002F7BA1"/>
    <w:sectPr w:rsidR="002F7BA1" w:rsidSect="00C6092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926"/>
    <w:rsid w:val="00005A6C"/>
    <w:rsid w:val="00021077"/>
    <w:rsid w:val="00085824"/>
    <w:rsid w:val="001F53EC"/>
    <w:rsid w:val="002F7BA1"/>
    <w:rsid w:val="003324F2"/>
    <w:rsid w:val="00374BC7"/>
    <w:rsid w:val="004214EA"/>
    <w:rsid w:val="00453B47"/>
    <w:rsid w:val="00455E97"/>
    <w:rsid w:val="004A73F7"/>
    <w:rsid w:val="00584B32"/>
    <w:rsid w:val="00596534"/>
    <w:rsid w:val="005B1627"/>
    <w:rsid w:val="005B5189"/>
    <w:rsid w:val="00615266"/>
    <w:rsid w:val="006F7EDF"/>
    <w:rsid w:val="009E0F14"/>
    <w:rsid w:val="00A1414E"/>
    <w:rsid w:val="00A24FC4"/>
    <w:rsid w:val="00A45E5F"/>
    <w:rsid w:val="00A54941"/>
    <w:rsid w:val="00AF5153"/>
    <w:rsid w:val="00C4024F"/>
    <w:rsid w:val="00C60926"/>
    <w:rsid w:val="00C65B2F"/>
    <w:rsid w:val="00CE11A7"/>
    <w:rsid w:val="00D7158E"/>
    <w:rsid w:val="00E74367"/>
    <w:rsid w:val="00F3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26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926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2018-07-20T13:18:00Z</cp:lastPrinted>
  <dcterms:created xsi:type="dcterms:W3CDTF">2018-08-06T10:40:00Z</dcterms:created>
  <dcterms:modified xsi:type="dcterms:W3CDTF">2018-08-06T10:40:00Z</dcterms:modified>
</cp:coreProperties>
</file>