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A9" w:rsidRPr="005B4D3E" w:rsidRDefault="004143A9" w:rsidP="004143A9">
      <w:pPr>
        <w:spacing w:after="0" w:line="240" w:lineRule="auto"/>
        <w:jc w:val="center"/>
        <w:rPr>
          <w:rFonts w:ascii="TAU-Marutham" w:hAnsi="TAU-Marutham" w:cs="TAU-Marutham"/>
          <w:b/>
          <w:sz w:val="24"/>
          <w:szCs w:val="24"/>
        </w:rPr>
      </w:pPr>
      <w:r w:rsidRPr="005B4D3E">
        <w:rPr>
          <w:rFonts w:ascii="TAU-Marutham" w:eastAsia="Arial" w:hAnsi="TAU-Marutham" w:cs="TAU-Marutham"/>
          <w:b/>
          <w:sz w:val="24"/>
          <w:szCs w:val="24"/>
          <w:lang w:val="ta-IN"/>
        </w:rPr>
        <w:t>தமிழ்நாடு பள்ளிக் கல்வி இயக்குநரின் செயல்முறைகள், சென்னை-600 006</w:t>
      </w:r>
    </w:p>
    <w:p w:rsidR="00392DF7" w:rsidRDefault="00392DF7" w:rsidP="004143A9">
      <w:pPr>
        <w:spacing w:line="240" w:lineRule="auto"/>
        <w:jc w:val="center"/>
        <w:rPr>
          <w:rFonts w:ascii="TAU-Marutham" w:hAnsi="TAU-Marutham" w:cs="TAU-Marutham"/>
          <w:b/>
          <w:sz w:val="24"/>
          <w:szCs w:val="24"/>
          <w:u w:val="single"/>
        </w:rPr>
      </w:pPr>
      <w:proofErr w:type="spellStart"/>
      <w:proofErr w:type="gramStart"/>
      <w:r w:rsidRPr="004143A9">
        <w:rPr>
          <w:rFonts w:ascii="TAU-Marutham" w:hAnsi="TAU-Marutham" w:cs="TAU-Marutham"/>
          <w:b/>
          <w:sz w:val="24"/>
          <w:szCs w:val="24"/>
          <w:u w:val="single"/>
        </w:rPr>
        <w:t>ந.க.எண்.33741</w:t>
      </w:r>
      <w:proofErr w:type="spellEnd"/>
      <w:r w:rsidRPr="004143A9">
        <w:rPr>
          <w:rFonts w:ascii="TAU-Marutham" w:hAnsi="TAU-Marutham" w:cs="TAU-Marutham"/>
          <w:b/>
          <w:sz w:val="24"/>
          <w:szCs w:val="24"/>
          <w:u w:val="single"/>
        </w:rPr>
        <w:t>/</w:t>
      </w:r>
      <w:proofErr w:type="spellStart"/>
      <w:r w:rsidRPr="004143A9">
        <w:rPr>
          <w:rFonts w:ascii="TAU-Marutham" w:hAnsi="TAU-Marutham" w:cs="TAU-Marutham"/>
          <w:b/>
          <w:sz w:val="24"/>
          <w:szCs w:val="24"/>
          <w:u w:val="single"/>
        </w:rPr>
        <w:t>பிடி2</w:t>
      </w:r>
      <w:proofErr w:type="spellEnd"/>
      <w:r w:rsidRPr="004143A9">
        <w:rPr>
          <w:rFonts w:ascii="TAU-Marutham" w:hAnsi="TAU-Marutham" w:cs="TAU-Marutham"/>
          <w:b/>
          <w:sz w:val="24"/>
          <w:szCs w:val="24"/>
          <w:u w:val="single"/>
        </w:rPr>
        <w:t>/</w:t>
      </w:r>
      <w:proofErr w:type="spellStart"/>
      <w:r w:rsidRPr="004143A9">
        <w:rPr>
          <w:rFonts w:ascii="TAU-Marutham" w:hAnsi="TAU-Marutham" w:cs="TAU-Marutham"/>
          <w:b/>
          <w:sz w:val="24"/>
          <w:szCs w:val="24"/>
          <w:u w:val="single"/>
        </w:rPr>
        <w:t>இ2</w:t>
      </w:r>
      <w:proofErr w:type="spellEnd"/>
      <w:r w:rsidRPr="004143A9">
        <w:rPr>
          <w:rFonts w:ascii="TAU-Marutham" w:hAnsi="TAU-Marutham" w:cs="TAU-Marutham"/>
          <w:b/>
          <w:sz w:val="24"/>
          <w:szCs w:val="24"/>
          <w:u w:val="single"/>
        </w:rPr>
        <w:t xml:space="preserve">/2018         </w:t>
      </w:r>
      <w:proofErr w:type="spellStart"/>
      <w:r w:rsidRPr="004143A9">
        <w:rPr>
          <w:rFonts w:ascii="TAU-Marutham" w:hAnsi="TAU-Marutham" w:cs="TAU-Marutham"/>
          <w:b/>
          <w:sz w:val="24"/>
          <w:szCs w:val="24"/>
          <w:u w:val="single"/>
        </w:rPr>
        <w:t>நாள்</w:t>
      </w:r>
      <w:proofErr w:type="spellEnd"/>
      <w:r w:rsidRPr="004143A9">
        <w:rPr>
          <w:rFonts w:ascii="TAU-Marutham" w:hAnsi="TAU-Marutham" w:cs="TAU-Marutham"/>
          <w:b/>
          <w:sz w:val="24"/>
          <w:szCs w:val="24"/>
          <w:u w:val="single"/>
        </w:rPr>
        <w:t>.</w:t>
      </w:r>
      <w:proofErr w:type="gramEnd"/>
      <w:r w:rsidRPr="004143A9">
        <w:rPr>
          <w:rFonts w:ascii="TAU-Marutham" w:hAnsi="TAU-Marutham" w:cs="TAU-Marutham"/>
          <w:b/>
          <w:sz w:val="24"/>
          <w:szCs w:val="24"/>
          <w:u w:val="single"/>
        </w:rPr>
        <w:t xml:space="preserve"> </w:t>
      </w:r>
      <w:r w:rsidR="00B91A23" w:rsidRPr="004143A9">
        <w:rPr>
          <w:rFonts w:ascii="TAU-Marutham" w:hAnsi="TAU-Marutham" w:cs="TAU-Marutham"/>
          <w:b/>
          <w:sz w:val="24"/>
          <w:szCs w:val="24"/>
          <w:u w:val="single"/>
        </w:rPr>
        <w:t xml:space="preserve">  </w:t>
      </w:r>
      <w:r w:rsidR="00D56855">
        <w:rPr>
          <w:rFonts w:ascii="TAU-Marutham" w:hAnsi="TAU-Marutham" w:cs="TAU-Marutham"/>
          <w:b/>
          <w:sz w:val="24"/>
          <w:szCs w:val="24"/>
          <w:u w:val="single"/>
        </w:rPr>
        <w:t>21</w:t>
      </w:r>
      <w:r w:rsidRPr="004143A9">
        <w:rPr>
          <w:rFonts w:ascii="TAU-Marutham" w:hAnsi="TAU-Marutham" w:cs="TAU-Marutham"/>
          <w:b/>
          <w:sz w:val="24"/>
          <w:szCs w:val="24"/>
          <w:u w:val="single"/>
        </w:rPr>
        <w:t xml:space="preserve"> .05. 2018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79"/>
        <w:gridCol w:w="7050"/>
      </w:tblGrid>
      <w:tr w:rsidR="007F7A8D" w:rsidTr="00C232E1">
        <w:trPr>
          <w:trHeight w:val="2250"/>
        </w:trPr>
        <w:tc>
          <w:tcPr>
            <w:tcW w:w="1579" w:type="dxa"/>
            <w:hideMark/>
          </w:tcPr>
          <w:p w:rsidR="007F7A8D" w:rsidRDefault="007F7A8D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7050" w:type="dxa"/>
          </w:tcPr>
          <w:p w:rsidR="00DE58DF" w:rsidRDefault="00DE58DF" w:rsidP="00C232E1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பாடத்திட்டம்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மேல்நிலைக்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தொழிற்கல்வி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கலைப்பிரிவு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2018-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19ம்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கல்வியாண்டு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பாடப்பிரிவுகளில்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உள்ள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பாடப்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பெயர்கள்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மாற்றம்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முதன்மைப்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பாடங்கள்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மாற்றம்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சார்ந்த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ுதன்மைக்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அலுவலர்களுக்கு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தெரிவித்தல்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சார்ந்து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7F7A8D" w:rsidTr="005F698A">
        <w:trPr>
          <w:trHeight w:val="4690"/>
        </w:trPr>
        <w:tc>
          <w:tcPr>
            <w:tcW w:w="1579" w:type="dxa"/>
            <w:hideMark/>
          </w:tcPr>
          <w:p w:rsidR="007F7A8D" w:rsidRDefault="007F7A8D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7050" w:type="dxa"/>
            <w:hideMark/>
          </w:tcPr>
          <w:p w:rsidR="007F7A8D" w:rsidRDefault="007F7A8D" w:rsidP="007F7A8D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99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க.ஆ.ப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.)</w:t>
            </w:r>
            <w:r w:rsidR="005F698A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5F698A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22.05.2017</w:t>
            </w:r>
          </w:p>
          <w:p w:rsidR="007F7A8D" w:rsidRDefault="007F7A8D" w:rsidP="007F7A8D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எண்.146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க.ஆ.ப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.)</w:t>
            </w:r>
            <w:r w:rsidR="005F698A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30.06.2017</w:t>
            </w:r>
          </w:p>
          <w:p w:rsidR="007F7A8D" w:rsidRDefault="007F7A8D" w:rsidP="007F7A8D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எண்.147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க.ஆ.ப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.)</w:t>
            </w:r>
            <w:r w:rsidR="005F698A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5F698A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30.06.2017</w:t>
            </w:r>
          </w:p>
          <w:p w:rsidR="007F7A8D" w:rsidRDefault="007F7A8D" w:rsidP="007F7A8D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எண்.100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அ.தே.1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.)</w:t>
            </w:r>
            <w:r w:rsidR="005F698A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30.06.2017</w:t>
            </w:r>
          </w:p>
          <w:p w:rsidR="00C82155" w:rsidRDefault="00C82155" w:rsidP="007F7A8D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உயர்மட்டக்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குழு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கூட்டம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 03.05.2018.</w:t>
            </w:r>
          </w:p>
          <w:p w:rsidR="007F7A8D" w:rsidRDefault="007F7A8D" w:rsidP="007F7A8D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மாநிலக்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கல்வியியல்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ஆராய்ச்சி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கடித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2238/D2/2018  நாள்.10.05.2018</w:t>
            </w:r>
          </w:p>
        </w:tc>
      </w:tr>
    </w:tbl>
    <w:p w:rsidR="007F7A8D" w:rsidRDefault="005F698A" w:rsidP="00EA6717">
      <w:pPr>
        <w:spacing w:line="240" w:lineRule="auto"/>
        <w:jc w:val="center"/>
        <w:rPr>
          <w:rFonts w:ascii="TAU-Marutham" w:hAnsi="TAU-Marutham" w:cs="TAU-Marutham"/>
          <w:szCs w:val="24"/>
        </w:rPr>
      </w:pPr>
      <w:r>
        <w:rPr>
          <w:rFonts w:ascii="TAU-Marutham" w:hAnsi="TAU-Marutham" w:cs="TAU-Marutham"/>
          <w:szCs w:val="24"/>
        </w:rPr>
        <w:t xml:space="preserve">                                  </w:t>
      </w:r>
      <w:r w:rsidR="00EA6717">
        <w:rPr>
          <w:rFonts w:ascii="TAU-Marutham" w:hAnsi="TAU-Marutham" w:cs="TAU-Marutham"/>
          <w:szCs w:val="24"/>
        </w:rPr>
        <w:t>-------</w:t>
      </w:r>
    </w:p>
    <w:p w:rsidR="007F7A8D" w:rsidRDefault="007F7A8D" w:rsidP="007F7A8D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தமிழகத்தில்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பத்தாம்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வரையிலான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முன்பும்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மேனிலை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வகுப்புகளுக்கான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பன்னிரெண்டு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முன்பும்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செய்யப்பட்டன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உலகளவில்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வளர்ந்து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சமூக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பொருளாதார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வளர்ச்சிகளையும்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மாற்றங்களையும்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வேண்டியது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அவசியமானதாகும்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தமிழக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போட்டித்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தேர்வுகளிலும்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வெற்றி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பெறத்தக்க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அவர்களைத்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தயார்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வேண்டியது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துறையின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</w:t>
      </w:r>
      <w:proofErr w:type="gramEnd"/>
      <w:r>
        <w:rPr>
          <w:rFonts w:ascii="TAU-Marutham" w:hAnsi="TAU-Marutham" w:cs="TAU-Marutham"/>
          <w:sz w:val="24"/>
          <w:szCs w:val="24"/>
        </w:rPr>
        <w:t>ிகப்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பெரிய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கடமையாகும்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இதனைச்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செயல்படுத்த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ஏதுவாக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1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12ஆம்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தற்போதுள்ள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வரலாம்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அப்பாடத்திட்டம்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தரமானதாகவும்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மத்திய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இடைநிலைக்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வாரியம்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CBSE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உள்ளிட்ட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இதர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வாரியங்களின்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பாடத்திட்டத்திற்கு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மேலானதாகவும்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அதே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நேரத்தில்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மொழிப்பாடங்கள்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சமூக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தமிழகத்தின்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மொழி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வரலாறு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பண்பாடு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ஆகியவற்றிற்கு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முக்கியதுவம்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அளித்து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புதிய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</w:rPr>
        <w:t>மாநிலக்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ஆராய்ச்சி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</w:t>
      </w:r>
      <w:proofErr w:type="gramStart"/>
      <w:r>
        <w:rPr>
          <w:rFonts w:ascii="TAU-Marutham" w:hAnsi="TAU-Marutham" w:cs="TAU-Marutham"/>
          <w:sz w:val="24"/>
          <w:szCs w:val="24"/>
        </w:rPr>
        <w:t>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</w:t>
      </w:r>
      <w:proofErr w:type="gramEnd"/>
      <w:r>
        <w:rPr>
          <w:rFonts w:ascii="TAU-Marutham" w:hAnsi="TAU-Marutham" w:cs="TAU-Marutham"/>
          <w:sz w:val="24"/>
          <w:szCs w:val="24"/>
        </w:rPr>
        <w:t>ிறுவனம்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மேற்கொண்டு</w:t>
      </w:r>
      <w:proofErr w:type="spellEnd"/>
      <w:r w:rsidR="00EA671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7F7A8D" w:rsidRDefault="007F7A8D" w:rsidP="007F7A8D">
      <w:pPr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lastRenderedPageBreak/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தமிழகத்தில்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12 </w:t>
      </w:r>
      <w:proofErr w:type="spellStart"/>
      <w:r>
        <w:rPr>
          <w:rFonts w:ascii="TAU-Marutham" w:hAnsi="TAU-Marutham" w:cs="TAU-Marutham"/>
          <w:sz w:val="24"/>
          <w:szCs w:val="24"/>
        </w:rPr>
        <w:t>வகையான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தொழிற்கல்வ</w:t>
      </w:r>
      <w:proofErr w:type="gramStart"/>
      <w:r>
        <w:rPr>
          <w:rFonts w:ascii="TAU-Marutham" w:hAnsi="TAU-Marutham" w:cs="TAU-Marutham"/>
          <w:sz w:val="24"/>
          <w:szCs w:val="24"/>
        </w:rPr>
        <w:t>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</w:t>
      </w:r>
      <w:proofErr w:type="gramEnd"/>
      <w:r>
        <w:rPr>
          <w:rFonts w:ascii="TAU-Marutham" w:hAnsi="TAU-Marutham" w:cs="TAU-Marutham"/>
          <w:sz w:val="24"/>
          <w:szCs w:val="24"/>
        </w:rPr>
        <w:t>ாடங்கள்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கற்பிக்கப்பட்டு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வருகின்றன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தொழிற்கல்விப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</w:t>
      </w:r>
      <w:proofErr w:type="gramEnd"/>
      <w:r>
        <w:rPr>
          <w:rFonts w:ascii="TAU-Marutham" w:hAnsi="TAU-Marutham" w:cs="TAU-Marutham"/>
          <w:sz w:val="24"/>
          <w:szCs w:val="24"/>
        </w:rPr>
        <w:t>ிரிவுகளில்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கல்விக்குச்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(Vertical Mobility) </w:t>
      </w:r>
      <w:proofErr w:type="spellStart"/>
      <w:r>
        <w:rPr>
          <w:rFonts w:ascii="TAU-Marutham" w:hAnsi="TAU-Marutham" w:cs="TAU-Marutham"/>
          <w:sz w:val="24"/>
          <w:szCs w:val="24"/>
        </w:rPr>
        <w:t>செல்லவும்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 </w:t>
      </w:r>
      <w:proofErr w:type="spellStart"/>
      <w:r>
        <w:rPr>
          <w:rFonts w:ascii="TAU-Marutham" w:hAnsi="TAU-Marutham" w:cs="TAU-Marutham"/>
          <w:sz w:val="24"/>
          <w:szCs w:val="24"/>
        </w:rPr>
        <w:t>வேலைவாய்ப்பினைப்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வாய்ப்புகள்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இப்பாடத்திட்டங்கள்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வடிவமைக்கப்பட்டு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8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ஆகின்றன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இந்நிலையில்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அதற்கான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திறன்களை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(Skills) </w:t>
      </w:r>
      <w:proofErr w:type="spellStart"/>
      <w:r>
        <w:rPr>
          <w:rFonts w:ascii="TAU-Marutham" w:hAnsi="TAU-Marutham" w:cs="TAU-Marutham"/>
          <w:sz w:val="24"/>
          <w:szCs w:val="24"/>
        </w:rPr>
        <w:t>முழுமையாகப்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பெறவேண்டியதும்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வளர்ந்துவரும்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வளர்ச்சிக்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சூழலுக்கு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ஏற்றவகையில்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வேண்டியதும்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அவசியமானதாகும்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அவ்வாறு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செய்யும்போது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சம்பந்தப்பட்ட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தொழில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</w:t>
      </w:r>
      <w:proofErr w:type="gramEnd"/>
      <w:r>
        <w:rPr>
          <w:rFonts w:ascii="TAU-Marutham" w:hAnsi="TAU-Marutham" w:cs="TAU-Marutham"/>
          <w:sz w:val="24"/>
          <w:szCs w:val="24"/>
        </w:rPr>
        <w:t>ிறுவனங்களுக்கு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வண்ணம்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வேண்டியது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இன்றியமையாததாகும்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மேற்கண்ட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கருத்துகளின்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அடிப்படையிலும்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நலன்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கருதியும்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பாடத்திட்டத்தை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மாநிலக்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ஆராய்ச்சி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</w:t>
      </w:r>
      <w:proofErr w:type="gramStart"/>
      <w:r>
        <w:rPr>
          <w:rFonts w:ascii="TAU-Marutham" w:hAnsi="TAU-Marutham" w:cs="TAU-Marutham"/>
          <w:sz w:val="24"/>
          <w:szCs w:val="24"/>
        </w:rPr>
        <w:t>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</w:t>
      </w:r>
      <w:proofErr w:type="gramEnd"/>
      <w:r>
        <w:rPr>
          <w:rFonts w:ascii="TAU-Marutham" w:hAnsi="TAU-Marutham" w:cs="TAU-Marutham"/>
          <w:sz w:val="24"/>
          <w:szCs w:val="24"/>
        </w:rPr>
        <w:t>ிறுவனம்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மேற்கொண்டு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F7A8D" w:rsidRDefault="007F7A8D" w:rsidP="007F7A8D">
      <w:pPr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பார்வை-</w:t>
      </w:r>
      <w:r w:rsidR="002D6817">
        <w:rPr>
          <w:rFonts w:ascii="TAU-Marutham" w:hAnsi="TAU-Marutham" w:cs="TAU-Marutham"/>
          <w:sz w:val="24"/>
          <w:szCs w:val="24"/>
        </w:rPr>
        <w:t>6</w:t>
      </w:r>
      <w:r>
        <w:rPr>
          <w:rFonts w:ascii="TAU-Marutham" w:hAnsi="TAU-Marutham" w:cs="TAU-Marutham"/>
          <w:sz w:val="24"/>
          <w:szCs w:val="24"/>
        </w:rPr>
        <w:t>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மாநிலக்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ஆராய்ச்சி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நிறுவன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(2)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(3)-</w:t>
      </w:r>
      <w:proofErr w:type="spellStart"/>
      <w:r>
        <w:rPr>
          <w:rFonts w:ascii="TAU-Marutham" w:hAnsi="TAU-Marutham" w:cs="TAU-Marutham"/>
          <w:sz w:val="24"/>
          <w:szCs w:val="24"/>
        </w:rPr>
        <w:t>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அரசாணையில்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தற்போது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முறையை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மேம்படுத்த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உயர்மட்டக்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கலைத்திட்ட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வடிவமைப்புக்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அமைக்கப்பட்டன</w:t>
      </w:r>
      <w:proofErr w:type="spellEnd"/>
      <w:r w:rsidR="00EA671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A6717">
        <w:rPr>
          <w:rFonts w:ascii="TAU-Marutham" w:hAnsi="TAU-Marutham" w:cs="TAU-Marutham"/>
          <w:sz w:val="24"/>
          <w:szCs w:val="24"/>
        </w:rPr>
        <w:t>என்றும்</w:t>
      </w:r>
      <w:proofErr w:type="spellEnd"/>
      <w:r w:rsidR="00EA6717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EA6717">
        <w:rPr>
          <w:rFonts w:ascii="TAU-Marutham" w:hAnsi="TAU-Marutham" w:cs="TAU-Marutham"/>
          <w:sz w:val="24"/>
          <w:szCs w:val="24"/>
        </w:rPr>
        <w:t>மேற்குறிப்பிட்டுள்ள</w:t>
      </w:r>
      <w:proofErr w:type="spellEnd"/>
      <w:r w:rsidR="00EA671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A6717">
        <w:rPr>
          <w:rFonts w:ascii="TAU-Marutham" w:hAnsi="TAU-Marutham" w:cs="TAU-Marutham"/>
          <w:sz w:val="24"/>
          <w:szCs w:val="24"/>
        </w:rPr>
        <w:t>குழுக்கள்</w:t>
      </w:r>
      <w:proofErr w:type="spellEnd"/>
      <w:r w:rsidR="00EA6717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 03.05.2018 </w:t>
      </w:r>
      <w:proofErr w:type="spellStart"/>
      <w:r>
        <w:rPr>
          <w:rFonts w:ascii="TAU-Marutham" w:hAnsi="TAU-Marutham" w:cs="TAU-Marutham"/>
          <w:sz w:val="24"/>
          <w:szCs w:val="24"/>
        </w:rPr>
        <w:t>அன்று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நடைபெற்ற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கூட்டத்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தீர்மானங்களின்படி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தற்போது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A6717">
        <w:rPr>
          <w:rFonts w:ascii="TAU-Marutham" w:hAnsi="TAU-Marutham" w:cs="TAU-Marutham"/>
          <w:sz w:val="24"/>
          <w:szCs w:val="24"/>
        </w:rPr>
        <w:t>நடைமுறையில்</w:t>
      </w:r>
      <w:proofErr w:type="spellEnd"/>
      <w:r w:rsidR="00EA671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A6717">
        <w:rPr>
          <w:rFonts w:ascii="TAU-Marutham" w:hAnsi="TAU-Marutham" w:cs="TAU-Marutham"/>
          <w:sz w:val="24"/>
          <w:szCs w:val="24"/>
        </w:rPr>
        <w:t>இருக்கும்</w:t>
      </w:r>
      <w:proofErr w:type="spellEnd"/>
      <w:r w:rsidR="00EA671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முறையில்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பிரிவு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F5D0A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="003F5D0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செய்யப்பட்டுள்ளது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>,</w:t>
      </w:r>
      <w:r w:rsidR="00EA671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செய்யப்பட்டுள்ள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பாடங்களுக்கு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மாநில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பொதுப்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வாரியத்</w:t>
      </w:r>
      <w:r w:rsidR="00EA6717">
        <w:rPr>
          <w:rFonts w:ascii="TAU-Marutham" w:hAnsi="TAU-Marutham" w:cs="TAU-Marutham"/>
          <w:sz w:val="24"/>
          <w:szCs w:val="24"/>
        </w:rPr>
        <w:t>தால்</w:t>
      </w:r>
      <w:proofErr w:type="spellEnd"/>
      <w:r w:rsidR="00EA6717">
        <w:rPr>
          <w:rFonts w:ascii="TAU-Marutham" w:hAnsi="TAU-Marutham" w:cs="TAU-Marutham"/>
          <w:sz w:val="24"/>
          <w:szCs w:val="24"/>
        </w:rPr>
        <w:t xml:space="preserve"> </w:t>
      </w:r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00B6E">
        <w:rPr>
          <w:rFonts w:ascii="TAU-Marutham" w:hAnsi="TAU-Marutham" w:cs="TAU-Marutham"/>
          <w:sz w:val="24"/>
          <w:szCs w:val="24"/>
        </w:rPr>
        <w:t>ஒப்புதல்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A6717">
        <w:rPr>
          <w:rFonts w:ascii="TAU-Marutham" w:hAnsi="TAU-Marutham" w:cs="TAU-Marutham"/>
          <w:sz w:val="24"/>
          <w:szCs w:val="24"/>
        </w:rPr>
        <w:t>வழங்கப்</w:t>
      </w:r>
      <w:r w:rsidR="00B00B6E">
        <w:rPr>
          <w:rFonts w:ascii="TAU-Marutham" w:hAnsi="TAU-Marutham" w:cs="TAU-Marutham"/>
          <w:sz w:val="24"/>
          <w:szCs w:val="24"/>
        </w:rPr>
        <w:t>பட்டுள்ளது</w:t>
      </w:r>
      <w:proofErr w:type="spellEnd"/>
      <w:r w:rsidR="00B00B6E">
        <w:rPr>
          <w:rFonts w:ascii="TAU-Marutham" w:hAnsi="TAU-Marutham" w:cs="TAU-Marutham"/>
          <w:sz w:val="24"/>
          <w:szCs w:val="24"/>
        </w:rPr>
        <w:t>.</w:t>
      </w:r>
    </w:p>
    <w:p w:rsidR="007F7A8D" w:rsidRDefault="007F7A8D" w:rsidP="0052494F">
      <w:pPr>
        <w:pStyle w:val="ListParagraph"/>
        <w:numPr>
          <w:ilvl w:val="0"/>
          <w:numId w:val="6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இதுவரை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கணினி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மட்டுமே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பிரிவுகளுக்கும்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அறிவியல்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கலைப்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பிரிவுகளுக்கு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இருந்து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வருகின்றது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இதில</w:t>
      </w:r>
      <w:proofErr w:type="gramStart"/>
      <w:r w:rsidRPr="00D555AD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ச</w:t>
      </w:r>
      <w:proofErr w:type="gramEnd"/>
      <w:r w:rsidRPr="00D555AD">
        <w:rPr>
          <w:rFonts w:ascii="TAU-Marutham" w:hAnsi="TAU-Marutham" w:cs="TAU-Marutham"/>
          <w:sz w:val="24"/>
          <w:szCs w:val="24"/>
        </w:rPr>
        <w:t>ில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பாடப்பகுதிகள்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கலைப்பிரி</w:t>
      </w:r>
      <w:r w:rsidR="00890635">
        <w:rPr>
          <w:rFonts w:ascii="TAU-Marutham" w:hAnsi="TAU-Marutham" w:cs="TAU-Marutham"/>
          <w:sz w:val="24"/>
          <w:szCs w:val="24"/>
        </w:rPr>
        <w:t>வி</w:t>
      </w:r>
      <w:r w:rsidRPr="00D555AD">
        <w:rPr>
          <w:rFonts w:ascii="TAU-Marutham" w:hAnsi="TAU-Marutham" w:cs="TAU-Marutham"/>
          <w:sz w:val="24"/>
          <w:szCs w:val="24"/>
        </w:rPr>
        <w:t>ல்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படிக்கும்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மாணவர்களுக்கு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கடினமாகவும்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மேம்படுத்தப்பட்டதாகவும்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(Advanced)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இருந்தது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கலைத்திட்ட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வடிவமைப்புக்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குழுவினர்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வணிகவியல்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பாடத்தில்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டேலி</w:t>
      </w:r>
      <w:proofErr w:type="spellEnd"/>
      <w:r w:rsidR="00A7737A">
        <w:rPr>
          <w:rFonts w:ascii="TAU-Marutham" w:hAnsi="TAU-Marutham" w:cs="TAU-Marutham"/>
          <w:sz w:val="24"/>
          <w:szCs w:val="24"/>
        </w:rPr>
        <w:t xml:space="preserve"> </w:t>
      </w:r>
      <w:r w:rsidRPr="00D555AD">
        <w:rPr>
          <w:rFonts w:ascii="TAU-Marutham" w:hAnsi="TAU-Marutham" w:cs="TAU-Marutham"/>
          <w:sz w:val="24"/>
          <w:szCs w:val="24"/>
        </w:rPr>
        <w:t xml:space="preserve">(Tally)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முதலியனவும்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தொழிற்கல்விப்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பிரிவில்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உடனட</w:t>
      </w:r>
      <w:proofErr w:type="gramStart"/>
      <w:r w:rsidRPr="00D555AD">
        <w:rPr>
          <w:rFonts w:ascii="TAU-Marutham" w:hAnsi="TAU-Marutham" w:cs="TAU-Marutham"/>
          <w:sz w:val="24"/>
          <w:szCs w:val="24"/>
        </w:rPr>
        <w:t>ி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வ</w:t>
      </w:r>
      <w:proofErr w:type="gramEnd"/>
      <w:r w:rsidRPr="00D555AD">
        <w:rPr>
          <w:rFonts w:ascii="TAU-Marutham" w:hAnsi="TAU-Marutham" w:cs="TAU-Marutham"/>
          <w:sz w:val="24"/>
          <w:szCs w:val="24"/>
        </w:rPr>
        <w:t>ேலைவாய்ப்புக்கு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ஏற்றதாகவும்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இருக்குமாறும்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படிக்கும்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பாடப்பிரிவுகளுக்கு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தகுந்தவாறு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கணினி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அறிவியல்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பாடத்தினை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கீழ்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கண்டவாறு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மூன்று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வகைகளாக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வரும்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கல்வியாண்டு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(2018-2019)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முதல்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அறிமுகப்படுத்த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நடவடிக்கை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எடுக்கலாம்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என்றும்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முடிவு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செய்யப்பட்டது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என்றும்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மாநிலக்கல்வியியல்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ஆராய்ச்சி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பயிற்ச்சி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நிறுவன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55AD">
        <w:rPr>
          <w:rFonts w:ascii="TAU-Marutham" w:hAnsi="TAU-Marutham" w:cs="TAU-Marutham"/>
          <w:sz w:val="24"/>
          <w:szCs w:val="24"/>
        </w:rPr>
        <w:t>தெரிவித்துள்ளார்</w:t>
      </w:r>
      <w:proofErr w:type="spellEnd"/>
      <w:r w:rsidRPr="00D555AD">
        <w:rPr>
          <w:rFonts w:ascii="TAU-Marutham" w:hAnsi="TAU-Marutham" w:cs="TAU-Marutham"/>
          <w:sz w:val="24"/>
          <w:szCs w:val="24"/>
        </w:rPr>
        <w:t xml:space="preserve">. </w:t>
      </w:r>
    </w:p>
    <w:p w:rsidR="0052494F" w:rsidRDefault="0052494F" w:rsidP="0052494F">
      <w:pPr>
        <w:pStyle w:val="ListParagraph"/>
        <w:numPr>
          <w:ilvl w:val="0"/>
          <w:numId w:val="6"/>
        </w:numPr>
        <w:jc w:val="both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901"/>
        <w:gridCol w:w="3902"/>
      </w:tblGrid>
      <w:tr w:rsidR="007F7A8D" w:rsidTr="00252779">
        <w:tc>
          <w:tcPr>
            <w:tcW w:w="3901" w:type="dxa"/>
          </w:tcPr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பாடப்பிரிவு</w:t>
            </w:r>
            <w:proofErr w:type="spellEnd"/>
          </w:p>
        </w:tc>
        <w:tc>
          <w:tcPr>
            <w:tcW w:w="3902" w:type="dxa"/>
          </w:tcPr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முதன்மைப்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பாடங்களில்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ஒன்று</w:t>
            </w:r>
            <w:proofErr w:type="spellEnd"/>
          </w:p>
        </w:tc>
      </w:tr>
      <w:tr w:rsidR="007F7A8D" w:rsidTr="00C232E1">
        <w:trPr>
          <w:trHeight w:val="953"/>
        </w:trPr>
        <w:tc>
          <w:tcPr>
            <w:tcW w:w="3901" w:type="dxa"/>
          </w:tcPr>
          <w:p w:rsidR="007F7A8D" w:rsidRDefault="00C04B6F" w:rsidP="00F64FEC">
            <w:pPr>
              <w:pStyle w:val="ListParagraph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             </w:t>
            </w:r>
            <w:proofErr w:type="spellStart"/>
            <w:r w:rsidR="007F7A8D">
              <w:rPr>
                <w:rFonts w:ascii="TAU-Marutham" w:hAnsi="TAU-Marutham" w:cs="TAU-Marutham"/>
                <w:sz w:val="24"/>
                <w:szCs w:val="24"/>
              </w:rPr>
              <w:t>அறிவியல்</w:t>
            </w:r>
            <w:proofErr w:type="spellEnd"/>
            <w:r w:rsidR="007F7A8D"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 w:rsidR="007F7A8D">
              <w:rPr>
                <w:rFonts w:ascii="TAU-Marutham" w:hAnsi="TAU-Marutham" w:cs="TAU-Marutham"/>
                <w:sz w:val="24"/>
                <w:szCs w:val="24"/>
              </w:rPr>
              <w:t>பிரிவு</w:t>
            </w:r>
            <w:proofErr w:type="spellEnd"/>
          </w:p>
          <w:p w:rsidR="007F7A8D" w:rsidRDefault="007F7A8D" w:rsidP="00F64FEC">
            <w:pPr>
              <w:pStyle w:val="ListParagraph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இயற்பியல்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வேதியியல்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கணிதம்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)</w:t>
            </w:r>
          </w:p>
        </w:tc>
        <w:tc>
          <w:tcPr>
            <w:tcW w:w="3902" w:type="dxa"/>
          </w:tcPr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கணினி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அறிவியல்</w:t>
            </w:r>
            <w:proofErr w:type="spellEnd"/>
          </w:p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(Computer Science )</w:t>
            </w:r>
          </w:p>
        </w:tc>
      </w:tr>
      <w:tr w:rsidR="007F7A8D" w:rsidTr="00252779">
        <w:tc>
          <w:tcPr>
            <w:tcW w:w="3901" w:type="dxa"/>
          </w:tcPr>
          <w:p w:rsidR="007F7A8D" w:rsidRDefault="007F7A8D" w:rsidP="007F7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கலைப்பிரிவு</w:t>
            </w:r>
            <w:proofErr w:type="spellEnd"/>
          </w:p>
          <w:p w:rsidR="007F7A8D" w:rsidRDefault="007F7A8D" w:rsidP="00F64FEC">
            <w:pPr>
              <w:pStyle w:val="ListParagraph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வணிகவியல்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கணக்குப்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பதிவியல்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பொருளியல்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)</w:t>
            </w:r>
          </w:p>
          <w:p w:rsidR="007F7A8D" w:rsidRDefault="007F7A8D" w:rsidP="007F7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கலைப்பிரிவு</w:t>
            </w:r>
            <w:proofErr w:type="spellEnd"/>
          </w:p>
          <w:p w:rsidR="007F7A8D" w:rsidRDefault="007F7A8D" w:rsidP="00F64FEC">
            <w:pPr>
              <w:pStyle w:val="ListParagraph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வரலாறு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புவியியல்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பொருளியல்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)</w:t>
            </w:r>
          </w:p>
          <w:p w:rsidR="007F7A8D" w:rsidRPr="00CE6B64" w:rsidRDefault="007F7A8D" w:rsidP="007F7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தொழிற்கல்வி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பிரிவு-கணக்குப்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பதிவியலும்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தணிக்கையியலும்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</w:p>
        </w:tc>
        <w:tc>
          <w:tcPr>
            <w:tcW w:w="3902" w:type="dxa"/>
          </w:tcPr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431B63" w:rsidRDefault="00431B63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431B63" w:rsidRDefault="00431B63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431B63" w:rsidRDefault="00431B63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கணினிப்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பயன்பாடுகள்</w:t>
            </w:r>
            <w:proofErr w:type="spellEnd"/>
          </w:p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(Computer Applications )</w:t>
            </w:r>
          </w:p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7F7A8D" w:rsidRDefault="007F7A8D" w:rsidP="00F64FEC">
            <w:pPr>
              <w:pStyle w:val="ListParagraph"/>
              <w:ind w:left="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7F7A8D" w:rsidRPr="00A11B60" w:rsidRDefault="007F7A8D" w:rsidP="007F7A8D">
      <w:pPr>
        <w:pStyle w:val="ListParagraph"/>
        <w:ind w:left="0"/>
        <w:jc w:val="both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7938" w:type="dxa"/>
        <w:tblInd w:w="720" w:type="dxa"/>
        <w:tblLook w:val="04A0"/>
      </w:tblPr>
      <w:tblGrid>
        <w:gridCol w:w="4968"/>
        <w:gridCol w:w="2970"/>
      </w:tblGrid>
      <w:tr w:rsidR="007F7A8D" w:rsidTr="00252779">
        <w:tc>
          <w:tcPr>
            <w:tcW w:w="4968" w:type="dxa"/>
          </w:tcPr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பாடப்பிரிவு</w:t>
            </w:r>
            <w:proofErr w:type="spellEnd"/>
          </w:p>
        </w:tc>
        <w:tc>
          <w:tcPr>
            <w:tcW w:w="2970" w:type="dxa"/>
          </w:tcPr>
          <w:p w:rsidR="007F7A8D" w:rsidRDefault="007F7A8D" w:rsidP="00F64FE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முதன்மைப்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பாடங்களில்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ஒன்று</w:t>
            </w:r>
            <w:proofErr w:type="spellEnd"/>
          </w:p>
        </w:tc>
      </w:tr>
      <w:tr w:rsidR="007F7A8D" w:rsidTr="00252779">
        <w:tc>
          <w:tcPr>
            <w:tcW w:w="4968" w:type="dxa"/>
          </w:tcPr>
          <w:p w:rsidR="007F7A8D" w:rsidRDefault="007F7A8D" w:rsidP="00C04B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தொழிற்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</w:p>
          <w:p w:rsidR="007F7A8D" w:rsidRDefault="007F7A8D" w:rsidP="00C04B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( vocational Education)</w:t>
            </w:r>
          </w:p>
          <w:p w:rsidR="007F7A8D" w:rsidRDefault="007F7A8D" w:rsidP="00F64FEC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17492E">
              <w:rPr>
                <w:rFonts w:ascii="TAU-Marutham" w:hAnsi="TAU-Marutham" w:cs="TAU-Marutham"/>
                <w:color w:val="000000" w:themeColor="text1"/>
                <w:sz w:val="24"/>
                <w:szCs w:val="24"/>
              </w:rPr>
              <w:t>பத்து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பிரிவுகள்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  <w:p w:rsidR="007F7A8D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அடிப்படை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இயந்திரவியல்</w:t>
            </w:r>
            <w:proofErr w:type="spellEnd"/>
          </w:p>
          <w:p w:rsidR="007F7A8D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அடிப்படை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பொறியியல்</w:t>
            </w:r>
            <w:proofErr w:type="spellEnd"/>
          </w:p>
          <w:p w:rsidR="007F7A8D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அடிப்படை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மின்னணு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பொறியியல்</w:t>
            </w:r>
            <w:proofErr w:type="spellEnd"/>
          </w:p>
          <w:p w:rsidR="007F7A8D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அடிப்படை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கட்டடப்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பொறியியல்</w:t>
            </w:r>
            <w:proofErr w:type="spellEnd"/>
          </w:p>
          <w:p w:rsidR="007F7A8D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அடிப்படைத்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தானியங்கி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ஊர்தி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பொறியியல்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7F7A8D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நெசவியல்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தொழில்நுட்பம்</w:t>
            </w:r>
            <w:proofErr w:type="spellEnd"/>
          </w:p>
          <w:p w:rsidR="007F7A8D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செவிலியம்</w:t>
            </w:r>
            <w:proofErr w:type="spellEnd"/>
          </w:p>
          <w:p w:rsidR="007F7A8D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நெசவியலும்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ஆடை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வடிவமைப்பும்</w:t>
            </w:r>
            <w:proofErr w:type="spellEnd"/>
          </w:p>
          <w:p w:rsidR="007F7A8D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உணவக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மேலாண்மை</w:t>
            </w:r>
            <w:proofErr w:type="spellEnd"/>
          </w:p>
          <w:p w:rsidR="007F7A8D" w:rsidRPr="00D468F7" w:rsidRDefault="007F7A8D" w:rsidP="007F7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வேளாண்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அறிவியல்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</w:tcPr>
          <w:p w:rsidR="007F7A8D" w:rsidRDefault="007F7A8D" w:rsidP="00F64FEC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7F7A8D" w:rsidRDefault="007F7A8D" w:rsidP="00F64FEC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7F7A8D" w:rsidRDefault="007F7A8D" w:rsidP="00F64FEC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7F7A8D" w:rsidRDefault="007F7A8D" w:rsidP="00F64FEC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7F7A8D" w:rsidRDefault="007F7A8D" w:rsidP="00F64FEC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</w:p>
          <w:p w:rsidR="007F7A8D" w:rsidRDefault="007F7A8D" w:rsidP="00F64FEC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கணினி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தொழில்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நுட்பம்</w:t>
            </w:r>
            <w:proofErr w:type="spellEnd"/>
          </w:p>
          <w:p w:rsidR="007F7A8D" w:rsidRDefault="007F7A8D" w:rsidP="00F64FEC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(Computer Technology)</w:t>
            </w:r>
          </w:p>
        </w:tc>
      </w:tr>
    </w:tbl>
    <w:p w:rsidR="007F7A8D" w:rsidRDefault="007F7A8D" w:rsidP="007F7A8D">
      <w:pPr>
        <w:jc w:val="both"/>
        <w:rPr>
          <w:rFonts w:ascii="TAU-Marutham" w:hAnsi="TAU-Marutham" w:cs="TAU-Marutham"/>
          <w:sz w:val="24"/>
          <w:szCs w:val="24"/>
        </w:rPr>
      </w:pPr>
    </w:p>
    <w:p w:rsidR="007F7A8D" w:rsidRDefault="007F7A8D" w:rsidP="007F7A8D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3.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7737A">
        <w:rPr>
          <w:rFonts w:ascii="TAU-Marutham" w:hAnsi="TAU-Marutham" w:cs="TAU-Marutham"/>
          <w:b/>
          <w:sz w:val="24"/>
          <w:szCs w:val="24"/>
        </w:rPr>
        <w:t>கலைப்</w:t>
      </w:r>
      <w:proofErr w:type="spellEnd"/>
      <w:r w:rsidRPr="00A7737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A7737A">
        <w:rPr>
          <w:rFonts w:ascii="TAU-Marutham" w:hAnsi="TAU-Marutham" w:cs="TAU-Marutham"/>
          <w:b/>
          <w:sz w:val="24"/>
          <w:szCs w:val="24"/>
        </w:rPr>
        <w:t>பிரிவுகளில்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(Arts Group</w:t>
      </w:r>
      <w:proofErr w:type="gramStart"/>
      <w:r>
        <w:rPr>
          <w:rFonts w:ascii="TAU-Marutham" w:hAnsi="TAU-Marutham" w:cs="TAU-Marutham"/>
          <w:sz w:val="24"/>
          <w:szCs w:val="24"/>
        </w:rPr>
        <w:t xml:space="preserve">)  </w:t>
      </w:r>
      <w:proofErr w:type="spellStart"/>
      <w:r>
        <w:rPr>
          <w:rFonts w:ascii="TAU-Marutham" w:hAnsi="TAU-Marutham" w:cs="TAU-Marutham"/>
          <w:sz w:val="24"/>
          <w:szCs w:val="24"/>
        </w:rPr>
        <w:t>கண</w:t>
      </w:r>
      <w:proofErr w:type="gramEnd"/>
      <w:r>
        <w:rPr>
          <w:rFonts w:ascii="TAU-Marutham" w:hAnsi="TAU-Marutham" w:cs="TAU-Marutham"/>
          <w:sz w:val="24"/>
          <w:szCs w:val="24"/>
        </w:rPr>
        <w:t>ினி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(Computer  Science) </w:t>
      </w:r>
      <w:proofErr w:type="spellStart"/>
      <w:r>
        <w:rPr>
          <w:rFonts w:ascii="TAU-Marutham" w:hAnsi="TAU-Marutham" w:cs="TAU-Marutham"/>
          <w:sz w:val="24"/>
          <w:szCs w:val="24"/>
        </w:rPr>
        <w:t>பாடத்திற்கு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பதிலாக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கணினி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பயன்பாடுகள்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(Computer Applications)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பாடமாக்கப்பட்டுள்ளது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F7A8D" w:rsidRDefault="007F7A8D" w:rsidP="007F7A8D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4. </w:t>
      </w:r>
      <w:proofErr w:type="spellStart"/>
      <w:r w:rsidRPr="00A7737A">
        <w:rPr>
          <w:rFonts w:ascii="TAU-Marutham" w:hAnsi="TAU-Marutham" w:cs="TAU-Marutham"/>
          <w:b/>
          <w:sz w:val="24"/>
          <w:szCs w:val="24"/>
        </w:rPr>
        <w:t>தொழிற்</w:t>
      </w:r>
      <w:proofErr w:type="spellEnd"/>
      <w:r w:rsidRPr="00A7737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A7737A">
        <w:rPr>
          <w:rFonts w:ascii="TAU-Marutham" w:hAnsi="TAU-Marutham" w:cs="TAU-Marutham"/>
          <w:b/>
          <w:sz w:val="24"/>
          <w:szCs w:val="24"/>
        </w:rPr>
        <w:t>கல்வி</w:t>
      </w:r>
      <w:proofErr w:type="spellEnd"/>
      <w:r w:rsidRPr="00A7737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A7737A">
        <w:rPr>
          <w:rFonts w:ascii="TAU-Marutham" w:hAnsi="TAU-Marutham" w:cs="TAU-Marutham"/>
          <w:b/>
          <w:sz w:val="24"/>
          <w:szCs w:val="24"/>
        </w:rPr>
        <w:t>பிரிவுகளில்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ஒரு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செய்முறை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உள்ளவாறு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மாற்றியமைக்கப்பட்டுள்ளது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மூன்றாவது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கணினி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தொழில்நுட்பம்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(Computer Technology) </w:t>
      </w:r>
      <w:proofErr w:type="spellStart"/>
      <w:r>
        <w:rPr>
          <w:rFonts w:ascii="TAU-Marutham" w:hAnsi="TAU-Marutham" w:cs="TAU-Marutham"/>
          <w:sz w:val="24"/>
          <w:szCs w:val="24"/>
        </w:rPr>
        <w:t>என்கிற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7F7A8D" w:rsidRDefault="007F7A8D" w:rsidP="007F7A8D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5. </w:t>
      </w:r>
      <w:proofErr w:type="spellStart"/>
      <w:r>
        <w:rPr>
          <w:rFonts w:ascii="TAU-Marutham" w:hAnsi="TAU-Marutham" w:cs="TAU-Marutham"/>
          <w:sz w:val="24"/>
          <w:szCs w:val="24"/>
        </w:rPr>
        <w:t>கணக்குப்</w:t>
      </w:r>
      <w:proofErr w:type="spellEnd"/>
      <w:r w:rsidR="00A7737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பதிவியலும்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தணிக்கையியலும்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என்கிற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பிரிவில்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கணினிப்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பயன்பாடுகள்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(Computer Applications</w:t>
      </w:r>
      <w:proofErr w:type="gramStart"/>
      <w:r>
        <w:rPr>
          <w:rFonts w:ascii="TAU-Marutham" w:hAnsi="TAU-Marutham" w:cs="TAU-Marutham"/>
          <w:sz w:val="24"/>
          <w:szCs w:val="24"/>
        </w:rPr>
        <w:t xml:space="preserve">)  </w:t>
      </w:r>
      <w:proofErr w:type="spellStart"/>
      <w:r>
        <w:rPr>
          <w:rFonts w:ascii="TAU-Marutham" w:hAnsi="TAU-Marutham" w:cs="TAU-Marutham"/>
          <w:sz w:val="24"/>
          <w:szCs w:val="24"/>
        </w:rPr>
        <w:t>என</w:t>
      </w:r>
      <w:proofErr w:type="gramEnd"/>
      <w:r>
        <w:rPr>
          <w:rFonts w:ascii="TAU-Marutham" w:hAnsi="TAU-Marutham" w:cs="TAU-Marutham"/>
          <w:sz w:val="24"/>
          <w:szCs w:val="24"/>
        </w:rPr>
        <w:t>்கிற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F7A8D" w:rsidRDefault="007F7A8D" w:rsidP="007F7A8D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6.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கணக்குப்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பதிவியலும்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தணிக்கையியலும்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என்கிற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பிரிவில்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வணிகவியல்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(Commerce), </w:t>
      </w:r>
      <w:proofErr w:type="spellStart"/>
      <w:r>
        <w:rPr>
          <w:rFonts w:ascii="TAU-Marutham" w:hAnsi="TAU-Marutham" w:cs="TAU-Marutham"/>
          <w:sz w:val="24"/>
          <w:szCs w:val="24"/>
        </w:rPr>
        <w:t>கணக்குப்பதிவியல்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(Accountancy)</w:t>
      </w:r>
      <w:proofErr w:type="gramStart"/>
      <w:r>
        <w:rPr>
          <w:rFonts w:ascii="TAU-Marutham" w:hAnsi="TAU-Marutham" w:cs="TAU-Marutham"/>
          <w:sz w:val="24"/>
          <w:szCs w:val="24"/>
        </w:rPr>
        <w:t xml:space="preserve">,  </w:t>
      </w:r>
      <w:proofErr w:type="spellStart"/>
      <w:r>
        <w:rPr>
          <w:rFonts w:ascii="TAU-Marutham" w:hAnsi="TAU-Marutham" w:cs="TAU-Marutham"/>
          <w:sz w:val="24"/>
          <w:szCs w:val="24"/>
        </w:rPr>
        <w:t>கண</w:t>
      </w:r>
      <w:proofErr w:type="gramEnd"/>
      <w:r>
        <w:rPr>
          <w:rFonts w:ascii="TAU-Marutham" w:hAnsi="TAU-Marutham" w:cs="TAU-Marutham"/>
          <w:sz w:val="24"/>
          <w:szCs w:val="24"/>
        </w:rPr>
        <w:t>ினிப்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பயன்பாடுகள்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(Computer Applications) </w:t>
      </w:r>
      <w:proofErr w:type="spellStart"/>
      <w:r>
        <w:rPr>
          <w:rFonts w:ascii="TAU-Marutham" w:hAnsi="TAU-Marutham" w:cs="TAU-Marutham"/>
          <w:sz w:val="24"/>
          <w:szCs w:val="24"/>
        </w:rPr>
        <w:t>ஆகியவைகள்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பாடங்களாகவும்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நான்காவது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தணிக்கையியல்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(Auditing)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செய்முறைப்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பாடமாகவும்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F7A8D" w:rsidRDefault="007F7A8D" w:rsidP="007F7A8D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7.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தற்போது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நடைபெறும்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செயலாண்மை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(Office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Secretary</w:t>
      </w:r>
      <w:r>
        <w:rPr>
          <w:rFonts w:ascii="TAU-Marutham" w:hAnsi="TAU-Marutham" w:cs="TAU-Marutham"/>
          <w:sz w:val="24"/>
          <w:szCs w:val="24"/>
        </w:rPr>
        <w:t>ship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பாடப்பிரிவு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மேலாண்மையும்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செயலியலும்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r w:rsidR="00627127">
        <w:rPr>
          <w:rFonts w:ascii="TAU-Marutham" w:hAnsi="TAU-Marutham" w:cs="TAU-Marutham"/>
          <w:sz w:val="24"/>
          <w:szCs w:val="24"/>
        </w:rPr>
        <w:t xml:space="preserve">Office Management and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Secretary</w:t>
      </w:r>
      <w:r>
        <w:rPr>
          <w:rFonts w:ascii="TAU-Marutham" w:hAnsi="TAU-Marutham" w:cs="TAU-Marutham"/>
          <w:sz w:val="24"/>
          <w:szCs w:val="24"/>
        </w:rPr>
        <w:t>ship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என்றும்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மூன்று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வணிகவியல்</w:t>
      </w:r>
      <w:proofErr w:type="spellEnd"/>
      <w:r w:rsidR="00F65240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(Commerce), </w:t>
      </w:r>
      <w:proofErr w:type="spellStart"/>
      <w:r>
        <w:rPr>
          <w:rFonts w:ascii="TAU-Marutham" w:hAnsi="TAU-Marutham" w:cs="TAU-Marutham"/>
          <w:sz w:val="24"/>
          <w:szCs w:val="24"/>
        </w:rPr>
        <w:t>கணக்குப்பதிவியல்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(Accountancy),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மேலாண்மையும்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செயலியலும்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r w:rsidR="00627127">
        <w:rPr>
          <w:rFonts w:ascii="TAU-Marutham" w:hAnsi="TAU-Marutham" w:cs="TAU-Marutham"/>
          <w:sz w:val="24"/>
          <w:szCs w:val="24"/>
        </w:rPr>
        <w:t xml:space="preserve">Office Management and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Secretary</w:t>
      </w:r>
      <w:r>
        <w:rPr>
          <w:rFonts w:ascii="TAU-Marutham" w:hAnsi="TAU-Marutham" w:cs="TAU-Marutham"/>
          <w:sz w:val="24"/>
          <w:szCs w:val="24"/>
        </w:rPr>
        <w:t>ship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ஆகியவைகள்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பாடங்களாகவும்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நான்காவது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தட்டச்சுக்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கணினி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பயன்பாடுகளும்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(Typography and Computer Applications)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செய்முறை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பாடமாகவும்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17492E" w:rsidRDefault="007F7A8D" w:rsidP="007F7A8D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8. </w:t>
      </w:r>
      <w:proofErr w:type="spellStart"/>
      <w:r>
        <w:rPr>
          <w:rFonts w:ascii="TAU-Marutham" w:hAnsi="TAU-Marutham" w:cs="TAU-Marutham"/>
          <w:sz w:val="24"/>
          <w:szCs w:val="24"/>
        </w:rPr>
        <w:t>புதியதாக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தோற்றுவிக்கப்படும்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கணினிப்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பயன்பாடு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கணினி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தொழில்நுட்ப</w:t>
      </w:r>
      <w:r w:rsidR="00627127">
        <w:rPr>
          <w:rFonts w:ascii="TAU-Marutham" w:hAnsi="TAU-Marutham" w:cs="TAU-Marutham"/>
          <w:sz w:val="24"/>
          <w:szCs w:val="24"/>
        </w:rPr>
        <w:t>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பாடங்கள்</w:t>
      </w:r>
      <w:proofErr w:type="spellEnd"/>
      <w:r w:rsidR="0062712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கருத்தியல்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62712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செய்முறை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உள்ளதால்</w:t>
      </w:r>
      <w:proofErr w:type="spellEnd"/>
      <w:r w:rsidR="0062712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கணினி</w:t>
      </w:r>
      <w:proofErr w:type="spellEnd"/>
      <w:r w:rsidR="0062712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அறிவியல்</w:t>
      </w:r>
      <w:proofErr w:type="spellEnd"/>
      <w:r w:rsidR="00F65240">
        <w:rPr>
          <w:rFonts w:ascii="TAU-Marutham" w:hAnsi="TAU-Marutham" w:cs="TAU-Marutham"/>
          <w:sz w:val="24"/>
          <w:szCs w:val="24"/>
        </w:rPr>
        <w:t xml:space="preserve"> </w:t>
      </w:r>
      <w:r w:rsidR="00627127">
        <w:rPr>
          <w:rFonts w:ascii="TAU-Marutham" w:hAnsi="TAU-Marutham" w:cs="TAU-Marutham"/>
          <w:sz w:val="24"/>
          <w:szCs w:val="24"/>
        </w:rPr>
        <w:t xml:space="preserve">(Computer Science)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பாடத்திற்கு</w:t>
      </w:r>
      <w:proofErr w:type="spellEnd"/>
      <w:r w:rsidR="0062712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மதிப்பெண்கள்</w:t>
      </w:r>
      <w:proofErr w:type="spellEnd"/>
      <w:r w:rsidR="0062712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வழங்குவது</w:t>
      </w:r>
      <w:proofErr w:type="spellEnd"/>
      <w:r w:rsidR="0062712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27127">
        <w:rPr>
          <w:rFonts w:ascii="TAU-Marutham" w:hAnsi="TAU-Marutham" w:cs="TAU-Marutham"/>
          <w:sz w:val="24"/>
          <w:szCs w:val="24"/>
        </w:rPr>
        <w:t>போன்று</w:t>
      </w:r>
      <w:proofErr w:type="spellEnd"/>
      <w:r w:rsidR="00F6524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65240">
        <w:rPr>
          <w:rFonts w:ascii="TAU-Marutham" w:hAnsi="TAU-Marutham" w:cs="TAU-Marutham"/>
          <w:sz w:val="24"/>
          <w:szCs w:val="24"/>
        </w:rPr>
        <w:t>கீழ்க்கண்டவாறு</w:t>
      </w:r>
      <w:proofErr w:type="spellEnd"/>
      <w:r w:rsidR="00F6524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65240">
        <w:rPr>
          <w:rFonts w:ascii="TAU-Marutham" w:hAnsi="TAU-Marutham" w:cs="TAU-Marutham"/>
          <w:sz w:val="24"/>
          <w:szCs w:val="24"/>
        </w:rPr>
        <w:t>மதிப்பெண்கள்</w:t>
      </w:r>
      <w:proofErr w:type="spellEnd"/>
      <w:r w:rsidR="00F6524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65240">
        <w:rPr>
          <w:rFonts w:ascii="TAU-Marutham" w:hAnsi="TAU-Marutham" w:cs="TAU-Marutham"/>
          <w:sz w:val="24"/>
          <w:szCs w:val="24"/>
        </w:rPr>
        <w:t>வழங்</w:t>
      </w:r>
      <w:r w:rsidR="009F2A05">
        <w:rPr>
          <w:rFonts w:ascii="TAU-Marutham" w:hAnsi="TAU-Marutham" w:cs="TAU-Marutham"/>
          <w:sz w:val="24"/>
          <w:szCs w:val="24"/>
        </w:rPr>
        <w:t>கி</w:t>
      </w:r>
      <w:proofErr w:type="spellEnd"/>
      <w:r w:rsidR="009F2A0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2A05">
        <w:rPr>
          <w:rFonts w:ascii="TAU-Marutham" w:hAnsi="TAU-Marutham" w:cs="TAU-Marutham"/>
          <w:sz w:val="24"/>
          <w:szCs w:val="24"/>
        </w:rPr>
        <w:t>நடைமுறைப்படுததலாம்</w:t>
      </w:r>
      <w:proofErr w:type="spellEnd"/>
      <w:r w:rsidR="009F2A05">
        <w:rPr>
          <w:rFonts w:ascii="TAU-Marutham" w:hAnsi="TAU-Marutham" w:cs="TAU-Marutham"/>
          <w:sz w:val="24"/>
          <w:szCs w:val="24"/>
        </w:rPr>
        <w:t>.</w:t>
      </w:r>
      <w:r w:rsidR="007B41A8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பார்வை-4ல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</w:t>
      </w:r>
      <w:proofErr w:type="gramEnd"/>
      <w:r>
        <w:rPr>
          <w:rFonts w:ascii="TAU-Marutham" w:hAnsi="TAU-Marutham" w:cs="TAU-Marutham"/>
          <w:sz w:val="24"/>
          <w:szCs w:val="24"/>
        </w:rPr>
        <w:t>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அரசாணையில்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குறிப்பிட்டுள்ள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வழிமுறைகளை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பின்பற்றப்பட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52494F" w:rsidRDefault="0052494F" w:rsidP="00C4191F">
      <w:pPr>
        <w:spacing w:line="240" w:lineRule="auto"/>
        <w:ind w:firstLine="720"/>
        <w:jc w:val="center"/>
        <w:rPr>
          <w:rFonts w:ascii="TAU-Marutham" w:hAnsi="TAU-Marutham" w:cs="TAU-Marutham"/>
          <w:b/>
          <w:sz w:val="24"/>
          <w:szCs w:val="24"/>
        </w:rPr>
      </w:pPr>
    </w:p>
    <w:p w:rsidR="0052494F" w:rsidRDefault="0052494F" w:rsidP="00C4191F">
      <w:pPr>
        <w:spacing w:line="240" w:lineRule="auto"/>
        <w:ind w:firstLine="720"/>
        <w:jc w:val="center"/>
        <w:rPr>
          <w:rFonts w:ascii="TAU-Marutham" w:hAnsi="TAU-Marutham" w:cs="TAU-Marutham"/>
          <w:b/>
          <w:sz w:val="24"/>
          <w:szCs w:val="24"/>
        </w:rPr>
      </w:pPr>
    </w:p>
    <w:p w:rsidR="0052494F" w:rsidRDefault="0052494F" w:rsidP="00C4191F">
      <w:pPr>
        <w:spacing w:line="240" w:lineRule="auto"/>
        <w:ind w:firstLine="720"/>
        <w:jc w:val="center"/>
        <w:rPr>
          <w:rFonts w:ascii="TAU-Marutham" w:hAnsi="TAU-Marutham" w:cs="TAU-Marutham"/>
          <w:b/>
          <w:sz w:val="24"/>
          <w:szCs w:val="24"/>
        </w:rPr>
      </w:pPr>
    </w:p>
    <w:p w:rsidR="0052494F" w:rsidRDefault="0052494F" w:rsidP="00C4191F">
      <w:pPr>
        <w:spacing w:line="240" w:lineRule="auto"/>
        <w:ind w:firstLine="720"/>
        <w:jc w:val="center"/>
        <w:rPr>
          <w:rFonts w:ascii="TAU-Marutham" w:hAnsi="TAU-Marutham" w:cs="TAU-Marutham"/>
          <w:b/>
          <w:sz w:val="24"/>
          <w:szCs w:val="24"/>
        </w:rPr>
      </w:pPr>
    </w:p>
    <w:p w:rsidR="0052494F" w:rsidRDefault="0052494F" w:rsidP="00C4191F">
      <w:pPr>
        <w:spacing w:line="240" w:lineRule="auto"/>
        <w:ind w:firstLine="720"/>
        <w:jc w:val="center"/>
        <w:rPr>
          <w:rFonts w:ascii="TAU-Marutham" w:hAnsi="TAU-Marutham" w:cs="TAU-Marutham"/>
          <w:b/>
          <w:sz w:val="24"/>
          <w:szCs w:val="24"/>
        </w:rPr>
      </w:pPr>
    </w:p>
    <w:p w:rsidR="00324385" w:rsidRPr="00253F6E" w:rsidRDefault="00324385" w:rsidP="00C4191F">
      <w:pPr>
        <w:spacing w:line="240" w:lineRule="auto"/>
        <w:ind w:firstLine="720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இணைப்பு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-1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தேர்வுத்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திட்டம்</w:t>
      </w:r>
      <w:proofErr w:type="spellEnd"/>
    </w:p>
    <w:p w:rsidR="00F65240" w:rsidRPr="00253F6E" w:rsidRDefault="00F65240" w:rsidP="00C4191F">
      <w:pPr>
        <w:spacing w:line="240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அரசாணை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 </w:t>
      </w:r>
      <w:r w:rsidR="00324385" w:rsidRPr="00253F6E">
        <w:rPr>
          <w:rFonts w:ascii="TAU-Marutham" w:hAnsi="TAU-Marutham" w:cs="TAU-Marutham"/>
          <w:b/>
          <w:sz w:val="24"/>
          <w:szCs w:val="24"/>
        </w:rPr>
        <w:t>(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நிலை</w:t>
      </w:r>
      <w:proofErr w:type="spellEnd"/>
      <w:r w:rsidR="00324385" w:rsidRPr="00253F6E">
        <w:rPr>
          <w:rFonts w:ascii="TAU-Marutham" w:hAnsi="TAU-Marutham" w:cs="TAU-Marutham"/>
          <w:b/>
          <w:sz w:val="24"/>
          <w:szCs w:val="24"/>
        </w:rPr>
        <w:t>)</w:t>
      </w:r>
      <w:r w:rsidRPr="00253F6E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எண்.100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,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பள்ளிக்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கல்வி</w:t>
      </w:r>
      <w:r w:rsidR="0017492E" w:rsidRPr="00253F6E">
        <w:rPr>
          <w:rFonts w:ascii="TAU-Marutham" w:hAnsi="TAU-Marutham" w:cs="TAU-Marutham"/>
          <w:b/>
          <w:sz w:val="24"/>
          <w:szCs w:val="24"/>
        </w:rPr>
        <w:t>த்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 (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அ.தே.1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)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துறை</w:t>
      </w:r>
      <w:proofErr w:type="spellEnd"/>
      <w:proofErr w:type="gramStart"/>
      <w:r w:rsidR="0017492E" w:rsidRPr="00253F6E">
        <w:rPr>
          <w:rFonts w:ascii="TAU-Marutham" w:hAnsi="TAU-Marutham" w:cs="TAU-Marutham"/>
          <w:b/>
          <w:sz w:val="24"/>
          <w:szCs w:val="24"/>
        </w:rPr>
        <w:t xml:space="preserve">, </w:t>
      </w:r>
      <w:r w:rsidRPr="00253F6E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ந</w:t>
      </w:r>
      <w:proofErr w:type="gramEnd"/>
      <w:r w:rsidRPr="00253F6E">
        <w:rPr>
          <w:rFonts w:ascii="TAU-Marutham" w:hAnsi="TAU-Marutham" w:cs="TAU-Marutham"/>
          <w:b/>
          <w:sz w:val="24"/>
          <w:szCs w:val="24"/>
        </w:rPr>
        <w:t>ாள்</w:t>
      </w:r>
      <w:proofErr w:type="spellEnd"/>
      <w:r w:rsidR="0017492E" w:rsidRPr="00253F6E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253F6E">
        <w:rPr>
          <w:rFonts w:ascii="TAU-Marutham" w:hAnsi="TAU-Marutham" w:cs="TAU-Marutham"/>
          <w:b/>
          <w:sz w:val="24"/>
          <w:szCs w:val="24"/>
        </w:rPr>
        <w:t xml:space="preserve"> 22.05.2017</w:t>
      </w:r>
    </w:p>
    <w:p w:rsidR="008504F0" w:rsidRPr="00253F6E" w:rsidRDefault="008504F0" w:rsidP="00C4191F">
      <w:pPr>
        <w:spacing w:line="240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மேல்நிலை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முதலாமாண்டு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 &amp;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இரண்டாம்</w:t>
      </w:r>
      <w:proofErr w:type="spellEnd"/>
      <w:r w:rsidRPr="00253F6E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ஆண்டு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2160"/>
        <w:gridCol w:w="900"/>
        <w:gridCol w:w="1530"/>
        <w:gridCol w:w="1080"/>
        <w:gridCol w:w="1080"/>
        <w:gridCol w:w="1350"/>
      </w:tblGrid>
      <w:tr w:rsidR="00D85000" w:rsidTr="00AD1B87">
        <w:tc>
          <w:tcPr>
            <w:tcW w:w="3438" w:type="dxa"/>
            <w:gridSpan w:val="2"/>
            <w:vMerge w:val="restart"/>
          </w:tcPr>
          <w:p w:rsidR="00252779" w:rsidRPr="00782B40" w:rsidRDefault="00252779" w:rsidP="00252779">
            <w:pPr>
              <w:rPr>
                <w:rFonts w:ascii="TAU-Marutham" w:hAnsi="TAU-Marutham" w:cs="TAU-Marutham"/>
                <w:sz w:val="20"/>
                <w:szCs w:val="20"/>
              </w:rPr>
            </w:pPr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                   </w:t>
            </w:r>
          </w:p>
          <w:p w:rsidR="0029227C" w:rsidRDefault="00252779" w:rsidP="00252779">
            <w:pPr>
              <w:rPr>
                <w:rFonts w:ascii="TAU-Marutham" w:hAnsi="TAU-Marutham" w:cs="TAU-Marutham"/>
                <w:sz w:val="20"/>
                <w:szCs w:val="20"/>
              </w:rPr>
            </w:pPr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                         </w:t>
            </w:r>
            <w:r w:rsidR="0029227C">
              <w:rPr>
                <w:rFonts w:ascii="TAU-Marutham" w:hAnsi="TAU-Marutham" w:cs="TAU-Marutham"/>
                <w:sz w:val="20"/>
                <w:szCs w:val="20"/>
              </w:rPr>
              <w:t xml:space="preserve">      </w:t>
            </w:r>
          </w:p>
          <w:p w:rsidR="00D73B64" w:rsidRPr="00782B40" w:rsidRDefault="0029227C" w:rsidP="00252779">
            <w:pPr>
              <w:rPr>
                <w:rFonts w:ascii="TAU-Marutham" w:hAnsi="TAU-Marutham" w:cs="TAU-Marutham"/>
                <w:sz w:val="20"/>
                <w:szCs w:val="20"/>
              </w:rPr>
            </w:pPr>
            <w:r>
              <w:rPr>
                <w:rFonts w:ascii="TAU-Marutham" w:hAnsi="TAU-Marutham" w:cs="TAU-Marutham"/>
                <w:sz w:val="20"/>
                <w:szCs w:val="20"/>
              </w:rPr>
              <w:t xml:space="preserve">                               </w:t>
            </w:r>
            <w:r w:rsidR="00252779" w:rsidRPr="00782B40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="00D73B64" w:rsidRPr="00782B40">
              <w:rPr>
                <w:rFonts w:ascii="TAU-Marutham" w:hAnsi="TAU-Marutham" w:cs="TAU-Marutham"/>
                <w:sz w:val="20"/>
                <w:szCs w:val="20"/>
              </w:rPr>
              <w:t>பாடம்</w:t>
            </w:r>
            <w:proofErr w:type="spellEnd"/>
          </w:p>
        </w:tc>
        <w:tc>
          <w:tcPr>
            <w:tcW w:w="900" w:type="dxa"/>
            <w:vMerge w:val="restart"/>
          </w:tcPr>
          <w:p w:rsidR="00252779" w:rsidRPr="00782B40" w:rsidRDefault="00252779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</w:p>
          <w:p w:rsidR="00252779" w:rsidRPr="00782B40" w:rsidRDefault="00252779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</w:p>
          <w:p w:rsidR="00D73B64" w:rsidRPr="00782B40" w:rsidRDefault="00D73B64" w:rsidP="00AD1B87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நேர</w:t>
            </w:r>
            <w:r w:rsidR="00AD1B87">
              <w:rPr>
                <w:rFonts w:ascii="TAU-Marutham" w:hAnsi="TAU-Marutham" w:cs="TAU-Marutham"/>
                <w:sz w:val="20"/>
                <w:szCs w:val="20"/>
              </w:rPr>
              <w:t>ம்</w:t>
            </w:r>
            <w:proofErr w:type="spellEnd"/>
          </w:p>
        </w:tc>
        <w:tc>
          <w:tcPr>
            <w:tcW w:w="5040" w:type="dxa"/>
            <w:gridSpan w:val="4"/>
          </w:tcPr>
          <w:p w:rsidR="00D73B64" w:rsidRPr="00782B40" w:rsidRDefault="00D73B64" w:rsidP="00D73B64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மதிப்பெண்</w:t>
            </w:r>
            <w:proofErr w:type="spellEnd"/>
          </w:p>
        </w:tc>
      </w:tr>
      <w:tr w:rsidR="00BB0F71" w:rsidTr="00AD1B87">
        <w:trPr>
          <w:cantSplit/>
          <w:trHeight w:val="1134"/>
        </w:trPr>
        <w:tc>
          <w:tcPr>
            <w:tcW w:w="3438" w:type="dxa"/>
            <w:gridSpan w:val="2"/>
            <w:vMerge/>
          </w:tcPr>
          <w:p w:rsidR="00D73B64" w:rsidRPr="00782B40" w:rsidRDefault="00D73B64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73B64" w:rsidRPr="00782B40" w:rsidRDefault="00D73B64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</w:p>
        </w:tc>
        <w:tc>
          <w:tcPr>
            <w:tcW w:w="1530" w:type="dxa"/>
          </w:tcPr>
          <w:p w:rsidR="00D73B64" w:rsidRPr="00782B40" w:rsidRDefault="00D73B64" w:rsidP="00AD1B87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அக</w:t>
            </w:r>
            <w:r w:rsidR="00782B40">
              <w:rPr>
                <w:rFonts w:ascii="TAU-Marutham" w:hAnsi="TAU-Marutham" w:cs="TAU-Marutham"/>
                <w:sz w:val="20"/>
                <w:szCs w:val="20"/>
              </w:rPr>
              <w:t>-</w:t>
            </w:r>
            <w:r w:rsidRPr="00782B40">
              <w:rPr>
                <w:rFonts w:ascii="TAU-Marutham" w:hAnsi="TAU-Marutham" w:cs="TAU-Marutham"/>
                <w:sz w:val="20"/>
                <w:szCs w:val="20"/>
              </w:rPr>
              <w:t>மதிப்பீடு</w:t>
            </w:r>
            <w:proofErr w:type="spellEnd"/>
          </w:p>
        </w:tc>
        <w:tc>
          <w:tcPr>
            <w:tcW w:w="1080" w:type="dxa"/>
          </w:tcPr>
          <w:p w:rsidR="00BB0F71" w:rsidRPr="00782B40" w:rsidRDefault="00D73B64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செய்</w:t>
            </w:r>
            <w:proofErr w:type="spellEnd"/>
          </w:p>
          <w:p w:rsidR="00BB0F71" w:rsidRPr="00782B40" w:rsidRDefault="00D73B64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முறைத்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</w:p>
          <w:p w:rsidR="00D73B64" w:rsidRPr="00782B40" w:rsidRDefault="00D73B64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தேர்வு</w:t>
            </w:r>
            <w:proofErr w:type="spellEnd"/>
          </w:p>
        </w:tc>
        <w:tc>
          <w:tcPr>
            <w:tcW w:w="1080" w:type="dxa"/>
          </w:tcPr>
          <w:p w:rsidR="00D73B64" w:rsidRPr="00782B40" w:rsidRDefault="00D73B64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எழுத்துத்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தேர்வு</w:t>
            </w:r>
            <w:proofErr w:type="spellEnd"/>
          </w:p>
        </w:tc>
        <w:tc>
          <w:tcPr>
            <w:tcW w:w="1350" w:type="dxa"/>
          </w:tcPr>
          <w:p w:rsidR="00BB0F71" w:rsidRPr="00782B40" w:rsidRDefault="00D73B64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மொத்த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r w:rsidR="0029227C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மதிப்</w:t>
            </w:r>
            <w:proofErr w:type="spellEnd"/>
          </w:p>
          <w:p w:rsidR="00D73B64" w:rsidRPr="00782B40" w:rsidRDefault="00D73B64" w:rsidP="007F7A8D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பெண்கள்</w:t>
            </w:r>
            <w:proofErr w:type="spellEnd"/>
          </w:p>
        </w:tc>
      </w:tr>
      <w:tr w:rsidR="00782B40" w:rsidTr="00C4191F">
        <w:trPr>
          <w:trHeight w:val="1358"/>
        </w:trPr>
        <w:tc>
          <w:tcPr>
            <w:tcW w:w="1278" w:type="dxa"/>
          </w:tcPr>
          <w:p w:rsidR="00782B40" w:rsidRPr="00782B40" w:rsidRDefault="00782B40" w:rsidP="00D85000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பகுதி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III</w:t>
            </w:r>
          </w:p>
          <w:p w:rsidR="00782B40" w:rsidRPr="00782B40" w:rsidRDefault="00782B40" w:rsidP="00D85000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விருப்பப்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பாடங்கள்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4</w:t>
            </w:r>
          </w:p>
        </w:tc>
        <w:tc>
          <w:tcPr>
            <w:tcW w:w="2160" w:type="dxa"/>
          </w:tcPr>
          <w:p w:rsidR="00AD1B87" w:rsidRDefault="00782B40" w:rsidP="00AD1B87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செய்முறைத்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தேர்வு</w:t>
            </w:r>
            <w:proofErr w:type="spellEnd"/>
            <w:r w:rsidR="00AD1B87">
              <w:rPr>
                <w:rFonts w:ascii="TAU-Marutham" w:hAnsi="TAU-Marutham" w:cs="TAU-Marutham"/>
                <w:sz w:val="20"/>
                <w:szCs w:val="20"/>
              </w:rPr>
              <w:t xml:space="preserve">      </w:t>
            </w: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உள்ள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பாடங்கள்</w:t>
            </w:r>
            <w:proofErr w:type="spellEnd"/>
          </w:p>
          <w:p w:rsidR="00782B40" w:rsidRPr="00782B40" w:rsidRDefault="00782B40" w:rsidP="00AD1B87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(</w:t>
            </w:r>
            <w:proofErr w:type="spellStart"/>
            <w:r w:rsidRPr="00782B40">
              <w:rPr>
                <w:rFonts w:ascii="TAU-Marutham" w:hAnsi="TAU-Marutham" w:cs="TAU-Marutham"/>
                <w:sz w:val="20"/>
                <w:szCs w:val="20"/>
              </w:rPr>
              <w:t>கணினி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="00AD1B87">
              <w:rPr>
                <w:rFonts w:ascii="TAU-Marutham" w:hAnsi="TAU-Marutham" w:cs="TAU-Marutham"/>
                <w:sz w:val="20"/>
                <w:szCs w:val="20"/>
              </w:rPr>
              <w:t>அ</w:t>
            </w:r>
            <w:r w:rsidRPr="00782B40">
              <w:rPr>
                <w:rFonts w:ascii="TAU-Marutham" w:hAnsi="TAU-Marutham" w:cs="TAU-Marutham"/>
                <w:sz w:val="20"/>
                <w:szCs w:val="20"/>
              </w:rPr>
              <w:t>றிவியல்</w:t>
            </w:r>
            <w:proofErr w:type="spellEnd"/>
            <w:r w:rsidRPr="00782B40">
              <w:rPr>
                <w:rFonts w:ascii="TAU-Marutham" w:hAnsi="TAU-Marutham" w:cs="TAU-Marutham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782B40">
              <w:rPr>
                <w:rFonts w:ascii="TAU-Marutham" w:hAnsi="TAU-Marutham" w:cs="TAU-Marutham"/>
                <w:sz w:val="20"/>
                <w:szCs w:val="20"/>
              </w:rPr>
              <w:t>2  1/2</w:t>
            </w:r>
          </w:p>
        </w:tc>
        <w:tc>
          <w:tcPr>
            <w:tcW w:w="1530" w:type="dxa"/>
          </w:tcPr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782B40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782B40">
              <w:rPr>
                <w:rFonts w:ascii="TAU-Marutham" w:hAnsi="TAU-Marutham" w:cs="TAU-Marutham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782B40">
              <w:rPr>
                <w:rFonts w:ascii="TAU-Marutham" w:hAnsi="TAU-Marutham" w:cs="TAU-Marutham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782B40">
              <w:rPr>
                <w:rFonts w:ascii="TAU-Marutham" w:hAnsi="TAU-Marutham" w:cs="TAU-Marutham"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</w:p>
          <w:p w:rsidR="00782B40" w:rsidRPr="00782B40" w:rsidRDefault="00782B40" w:rsidP="00BB0F71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782B40">
              <w:rPr>
                <w:rFonts w:ascii="TAU-Marutham" w:hAnsi="TAU-Marutham" w:cs="TAU-Marutham"/>
                <w:sz w:val="20"/>
                <w:szCs w:val="20"/>
              </w:rPr>
              <w:t>100</w:t>
            </w:r>
          </w:p>
        </w:tc>
      </w:tr>
    </w:tbl>
    <w:p w:rsidR="0017492E" w:rsidRDefault="007F7A8D" w:rsidP="00EB140A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9. </w:t>
      </w:r>
      <w:proofErr w:type="spellStart"/>
      <w:r>
        <w:rPr>
          <w:rFonts w:ascii="TAU-Marutham" w:hAnsi="TAU-Marutham" w:cs="TAU-Marutham"/>
          <w:sz w:val="24"/>
          <w:szCs w:val="24"/>
        </w:rPr>
        <w:t>இணைப்பு-1ல்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குறிப்பிட்டுள்ள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பாடப்பிரிவுகளின்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2018- </w:t>
      </w:r>
      <w:proofErr w:type="spellStart"/>
      <w:r>
        <w:rPr>
          <w:rFonts w:ascii="TAU-Marutham" w:hAnsi="TAU-Marutham" w:cs="TAU-Marutham"/>
          <w:sz w:val="24"/>
          <w:szCs w:val="24"/>
        </w:rPr>
        <w:t>2019ம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கல</w:t>
      </w:r>
      <w:proofErr w:type="gramEnd"/>
      <w:r>
        <w:rPr>
          <w:rFonts w:ascii="TAU-Marutham" w:hAnsi="TAU-Marutham" w:cs="TAU-Marutham"/>
          <w:sz w:val="24"/>
          <w:szCs w:val="24"/>
        </w:rPr>
        <w:t>்வியாண்டில்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+1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வகுப்பிற்கும்</w:t>
      </w:r>
      <w:proofErr w:type="spellEnd"/>
      <w:r>
        <w:rPr>
          <w:rFonts w:ascii="TAU-Marutham" w:hAnsi="TAU-Marutham" w:cs="TAU-Marutham"/>
          <w:sz w:val="24"/>
          <w:szCs w:val="24"/>
        </w:rPr>
        <w:t>, 2019-</w:t>
      </w:r>
      <w:proofErr w:type="spellStart"/>
      <w:r>
        <w:rPr>
          <w:rFonts w:ascii="TAU-Marutham" w:hAnsi="TAU-Marutham" w:cs="TAU-Marutham"/>
          <w:sz w:val="24"/>
          <w:szCs w:val="24"/>
        </w:rPr>
        <w:t>2020ம்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கல்வியாண்டில்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+2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வகுப்பிற்கும்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நடைமுறைபடுத்தப்பட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="0017492E">
        <w:rPr>
          <w:rFonts w:ascii="TAU-Marutham" w:hAnsi="TAU-Marutham" w:cs="TAU-Marutham"/>
          <w:sz w:val="24"/>
          <w:szCs w:val="24"/>
        </w:rPr>
        <w:t xml:space="preserve">. </w:t>
      </w:r>
    </w:p>
    <w:p w:rsidR="005D47E6" w:rsidRDefault="00ED7E63" w:rsidP="000C216C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பதினோராம்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விரைவில்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நடைபெற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இருப்பதாலும்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நலன்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கருதியும்</w:t>
      </w:r>
      <w:proofErr w:type="spellEnd"/>
      <w:proofErr w:type="gramStart"/>
      <w:r>
        <w:rPr>
          <w:rFonts w:ascii="TAU-Marutham" w:hAnsi="TAU-Marutham" w:cs="TAU-Marutham"/>
          <w:sz w:val="24"/>
          <w:szCs w:val="24"/>
        </w:rPr>
        <w:t xml:space="preserve">,  </w:t>
      </w:r>
      <w:proofErr w:type="spellStart"/>
      <w:r>
        <w:rPr>
          <w:rFonts w:ascii="TAU-Marutham" w:hAnsi="TAU-Marutham" w:cs="TAU-Marutham"/>
          <w:sz w:val="24"/>
          <w:szCs w:val="24"/>
        </w:rPr>
        <w:t>த</w:t>
      </w:r>
      <w:proofErr w:type="gramEnd"/>
      <w:r>
        <w:rPr>
          <w:rFonts w:ascii="TAU-Marutham" w:hAnsi="TAU-Marutham" w:cs="TAU-Marutham"/>
          <w:sz w:val="24"/>
          <w:szCs w:val="24"/>
        </w:rPr>
        <w:t>ொழிற்கல்வி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பிரிவுகளில்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இணைப்பு-1ல்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குறிப்பிட்டுள்ளவாறு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மாற்றி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அமைக்கப்பட்ட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5D47E6">
        <w:rPr>
          <w:rFonts w:ascii="TAU-Marutham" w:hAnsi="TAU-Marutham" w:cs="TAU-Marutham"/>
          <w:sz w:val="24"/>
          <w:szCs w:val="24"/>
        </w:rPr>
        <w:t>தக்க</w:t>
      </w:r>
      <w:proofErr w:type="spellEnd"/>
      <w:r w:rsidR="005D47E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5D47E6">
        <w:rPr>
          <w:rFonts w:ascii="TAU-Marutham" w:hAnsi="TAU-Marutham" w:cs="TAU-Marutham"/>
          <w:sz w:val="24"/>
          <w:szCs w:val="24"/>
        </w:rPr>
        <w:t>நடவடிக்கை</w:t>
      </w:r>
      <w:proofErr w:type="spellEnd"/>
      <w:r w:rsidR="005D47E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5D47E6">
        <w:rPr>
          <w:rFonts w:ascii="TAU-Marutham" w:hAnsi="TAU-Marutham" w:cs="TAU-Marutham"/>
          <w:sz w:val="24"/>
          <w:szCs w:val="24"/>
        </w:rPr>
        <w:t>மேற்கொள்ளும்பொருட்டு</w:t>
      </w:r>
      <w:proofErr w:type="spellEnd"/>
      <w:r w:rsidR="005D47E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அலுவலர்களுக்கும்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5D47E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வைக்கப்படுகிறது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r w:rsidR="00392DF7">
        <w:rPr>
          <w:rFonts w:ascii="TAU-Marutham" w:hAnsi="TAU-Marutham" w:cs="TAU-Marutham"/>
          <w:sz w:val="24"/>
          <w:szCs w:val="24"/>
        </w:rPr>
        <w:t xml:space="preserve">    </w:t>
      </w:r>
    </w:p>
    <w:p w:rsidR="00DD6AE4" w:rsidRDefault="005D47E6" w:rsidP="00DD6AE4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இச்செயல்முறைகள்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பெற்றுக்கொண்டமைக்கான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ஒப்புதலை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வைக்குமாறு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392DF7">
        <w:rPr>
          <w:rFonts w:ascii="TAU-Marutham" w:hAnsi="TAU-Marutham" w:cs="TAU-Marutham"/>
          <w:sz w:val="24"/>
          <w:szCs w:val="24"/>
        </w:rPr>
        <w:t xml:space="preserve">    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D344E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D344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</w:t>
      </w:r>
      <w:proofErr w:type="gramEnd"/>
      <w:r>
        <w:rPr>
          <w:rFonts w:ascii="TAU-Marutham" w:hAnsi="TAU-Marutham" w:cs="TAU-Marutham"/>
          <w:sz w:val="24"/>
          <w:szCs w:val="24"/>
        </w:rPr>
        <w:t>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D344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அலுவலர்களும்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கேட்டுக்</w:t>
      </w:r>
      <w:proofErr w:type="spellEnd"/>
      <w:r w:rsidR="001D0F61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கொள்ளப்</w:t>
      </w:r>
      <w:proofErr w:type="spellEnd"/>
      <w:r w:rsidR="001D0F61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படுகிறார்கள்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r w:rsidR="00392DF7">
        <w:rPr>
          <w:rFonts w:ascii="TAU-Marutham" w:hAnsi="TAU-Marutham" w:cs="TAU-Marutham"/>
          <w:sz w:val="24"/>
          <w:szCs w:val="24"/>
        </w:rPr>
        <w:t xml:space="preserve">       </w:t>
      </w:r>
    </w:p>
    <w:p w:rsidR="0033691D" w:rsidRPr="00DD6AE4" w:rsidRDefault="0017492E" w:rsidP="00DD6AE4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253F6E">
        <w:rPr>
          <w:rFonts w:ascii="TAU-Marutham" w:hAnsi="TAU-Marutham" w:cs="TAU-Marutham"/>
          <w:b/>
          <w:sz w:val="24"/>
          <w:szCs w:val="24"/>
        </w:rPr>
        <w:t>இணைப்ப</w:t>
      </w:r>
      <w:proofErr w:type="gramStart"/>
      <w:r w:rsidRPr="00253F6E">
        <w:rPr>
          <w:rFonts w:ascii="TAU-Marutham" w:hAnsi="TAU-Marutham" w:cs="TAU-Marutham"/>
          <w:b/>
          <w:sz w:val="24"/>
          <w:szCs w:val="24"/>
        </w:rPr>
        <w:t>ு</w:t>
      </w:r>
      <w:proofErr w:type="spellEnd"/>
      <w:r w:rsidR="0033691D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253F6E">
        <w:rPr>
          <w:rFonts w:ascii="TAU-Marutham" w:hAnsi="TAU-Marutham" w:cs="TAU-Marutham"/>
          <w:b/>
          <w:sz w:val="24"/>
          <w:szCs w:val="24"/>
        </w:rPr>
        <w:t>:</w:t>
      </w:r>
      <w:proofErr w:type="gramEnd"/>
      <w:r w:rsidR="0033691D">
        <w:rPr>
          <w:rFonts w:ascii="TAU-Marutham" w:hAnsi="TAU-Marutham" w:cs="TAU-Marutham"/>
          <w:b/>
          <w:sz w:val="24"/>
          <w:szCs w:val="24"/>
        </w:rPr>
        <w:t xml:space="preserve">  </w:t>
      </w:r>
    </w:p>
    <w:p w:rsidR="00DD6AE4" w:rsidRDefault="009252C0" w:rsidP="00742383">
      <w:pPr>
        <w:spacing w:after="0" w:line="240" w:lineRule="auto"/>
        <w:ind w:firstLine="360"/>
        <w:jc w:val="both"/>
        <w:rPr>
          <w:rFonts w:ascii="TAU-Marutham" w:hAnsi="TAU-Marutham" w:cs="TAU-Marutham"/>
          <w:b/>
        </w:rPr>
      </w:pPr>
      <w:proofErr w:type="spellStart"/>
      <w:r w:rsidRPr="00A21602">
        <w:rPr>
          <w:rFonts w:ascii="TAU-Marutham" w:hAnsi="TAU-Marutham" w:cs="TAU-Marutham"/>
          <w:b/>
        </w:rPr>
        <w:t>புதியதாக</w:t>
      </w:r>
      <w:proofErr w:type="spellEnd"/>
      <w:r w:rsidRPr="00A21602">
        <w:rPr>
          <w:rFonts w:ascii="TAU-Marutham" w:hAnsi="TAU-Marutham" w:cs="TAU-Marutham"/>
          <w:b/>
        </w:rPr>
        <w:t xml:space="preserve"> </w:t>
      </w:r>
      <w:proofErr w:type="spellStart"/>
      <w:r w:rsidRPr="00A21602">
        <w:rPr>
          <w:rFonts w:ascii="TAU-Marutham" w:hAnsi="TAU-Marutham" w:cs="TAU-Marutham"/>
          <w:b/>
        </w:rPr>
        <w:t>வழங்கப்ப</w:t>
      </w:r>
      <w:r w:rsidR="00B75E3B">
        <w:rPr>
          <w:rFonts w:ascii="TAU-Marutham" w:hAnsi="TAU-Marutham" w:cs="TAU-Marutham"/>
          <w:b/>
        </w:rPr>
        <w:t>ட்டு</w:t>
      </w:r>
      <w:r w:rsidRPr="00A21602">
        <w:rPr>
          <w:rFonts w:ascii="TAU-Marutham" w:hAnsi="TAU-Marutham" w:cs="TAU-Marutham"/>
          <w:b/>
        </w:rPr>
        <w:t>ள்ள</w:t>
      </w:r>
      <w:proofErr w:type="spellEnd"/>
      <w:r w:rsidRPr="00A21602">
        <w:rPr>
          <w:rFonts w:ascii="TAU-Marutham" w:hAnsi="TAU-Marutham" w:cs="TAU-Marutham"/>
          <w:b/>
        </w:rPr>
        <w:t xml:space="preserve"> </w:t>
      </w:r>
      <w:proofErr w:type="spellStart"/>
      <w:r>
        <w:rPr>
          <w:rFonts w:ascii="TAU-Marutham" w:hAnsi="TAU-Marutham" w:cs="TAU-Marutham"/>
          <w:b/>
        </w:rPr>
        <w:t>தொழிற்கல்வி</w:t>
      </w:r>
      <w:proofErr w:type="spellEnd"/>
      <w:r>
        <w:rPr>
          <w:rFonts w:ascii="TAU-Marutham" w:hAnsi="TAU-Marutham" w:cs="TAU-Marutham"/>
          <w:b/>
        </w:rPr>
        <w:t xml:space="preserve"> </w:t>
      </w:r>
    </w:p>
    <w:p w:rsidR="00DD6AE4" w:rsidRDefault="009252C0" w:rsidP="00742383">
      <w:pPr>
        <w:spacing w:after="0" w:line="240" w:lineRule="auto"/>
        <w:ind w:firstLine="360"/>
        <w:jc w:val="both"/>
        <w:rPr>
          <w:rFonts w:ascii="TAU-Marutham" w:hAnsi="TAU-Marutham" w:cs="TAU-Marutham"/>
          <w:b/>
        </w:rPr>
      </w:pPr>
      <w:proofErr w:type="spellStart"/>
      <w:r w:rsidRPr="00A21602">
        <w:rPr>
          <w:rFonts w:ascii="TAU-Marutham" w:hAnsi="TAU-Marutham" w:cs="TAU-Marutham"/>
          <w:b/>
        </w:rPr>
        <w:t>பாடப்பிரிவுகள்</w:t>
      </w:r>
      <w:proofErr w:type="spellEnd"/>
      <w:r w:rsidR="00DD6AE4">
        <w:rPr>
          <w:rFonts w:ascii="TAU-Marutham" w:hAnsi="TAU-Marutham" w:cs="TAU-Marutham"/>
          <w:b/>
        </w:rPr>
        <w:t xml:space="preserve"> </w:t>
      </w:r>
      <w:proofErr w:type="spellStart"/>
      <w:r w:rsidR="008726BC">
        <w:rPr>
          <w:rFonts w:ascii="TAU-Marutham" w:hAnsi="TAU-Marutham" w:cs="TAU-Marutham"/>
          <w:b/>
        </w:rPr>
        <w:t>மற்றும்</w:t>
      </w:r>
      <w:proofErr w:type="spellEnd"/>
      <w:r w:rsidR="008726BC">
        <w:rPr>
          <w:rFonts w:ascii="TAU-Marutham" w:hAnsi="TAU-Marutham" w:cs="TAU-Marutham"/>
          <w:b/>
        </w:rPr>
        <w:t xml:space="preserve"> </w:t>
      </w:r>
      <w:proofErr w:type="spellStart"/>
      <w:r w:rsidR="008726BC">
        <w:rPr>
          <w:rFonts w:ascii="TAU-Marutham" w:hAnsi="TAU-Marutham" w:cs="TAU-Marutham"/>
          <w:b/>
        </w:rPr>
        <w:t>முதன்மைப்</w:t>
      </w:r>
      <w:proofErr w:type="spellEnd"/>
      <w:r w:rsidR="008726BC">
        <w:rPr>
          <w:rFonts w:ascii="TAU-Marutham" w:hAnsi="TAU-Marutham" w:cs="TAU-Marutham"/>
          <w:b/>
        </w:rPr>
        <w:t xml:space="preserve"> </w:t>
      </w:r>
      <w:proofErr w:type="spellStart"/>
      <w:r w:rsidR="008726BC">
        <w:rPr>
          <w:rFonts w:ascii="TAU-Marutham" w:hAnsi="TAU-Marutham" w:cs="TAU-Marutham"/>
          <w:b/>
        </w:rPr>
        <w:t>பாடங்கள்</w:t>
      </w:r>
      <w:proofErr w:type="spellEnd"/>
      <w:r w:rsidR="008726BC">
        <w:rPr>
          <w:rFonts w:ascii="TAU-Marutham" w:hAnsi="TAU-Marutham" w:cs="TAU-Marutham"/>
          <w:b/>
        </w:rPr>
        <w:t xml:space="preserve"> </w:t>
      </w:r>
      <w:r w:rsidR="009511F5">
        <w:rPr>
          <w:rFonts w:ascii="TAU-Marutham" w:hAnsi="TAU-Marutham" w:cs="TAU-Marutham"/>
          <w:b/>
        </w:rPr>
        <w:t xml:space="preserve">                                     </w:t>
      </w:r>
      <w:r w:rsidR="00D77014">
        <w:rPr>
          <w:rFonts w:ascii="TAU-Marutham" w:hAnsi="TAU-Marutham" w:cs="TAU-Marutham"/>
          <w:b/>
        </w:rPr>
        <w:t xml:space="preserve"> </w:t>
      </w:r>
      <w:proofErr w:type="spellStart"/>
      <w:r w:rsidR="009511F5">
        <w:rPr>
          <w:rFonts w:ascii="TAU-Marutham" w:hAnsi="TAU-Marutham" w:cs="TAU-Marutham"/>
          <w:b/>
        </w:rPr>
        <w:t>ஒம்</w:t>
      </w:r>
      <w:proofErr w:type="spellEnd"/>
      <w:r w:rsidR="009511F5">
        <w:rPr>
          <w:rFonts w:ascii="TAU-Marutham" w:hAnsi="TAU-Marutham" w:cs="TAU-Marutham"/>
          <w:b/>
        </w:rPr>
        <w:t xml:space="preserve">/-S. </w:t>
      </w:r>
      <w:proofErr w:type="spellStart"/>
      <w:r w:rsidR="009511F5">
        <w:rPr>
          <w:rFonts w:ascii="TAU-Marutham" w:hAnsi="TAU-Marutham" w:cs="TAU-Marutham"/>
          <w:b/>
        </w:rPr>
        <w:t>சுகன்யா</w:t>
      </w:r>
      <w:proofErr w:type="spellEnd"/>
    </w:p>
    <w:p w:rsidR="00392DF7" w:rsidRDefault="008726BC" w:rsidP="00C4191F">
      <w:pPr>
        <w:spacing w:after="0" w:line="240" w:lineRule="auto"/>
        <w:ind w:firstLine="360"/>
        <w:rPr>
          <w:rFonts w:ascii="TAU-Marutham" w:hAnsi="TAU-Marutham" w:cs="TAU-Marutham"/>
          <w:b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b/>
        </w:rPr>
        <w:t>விவரம்</w:t>
      </w:r>
      <w:proofErr w:type="spellEnd"/>
      <w:r w:rsidR="00C94895">
        <w:rPr>
          <w:rFonts w:ascii="TAU-Marutham" w:hAnsi="TAU-Marutham" w:cs="TAU-Marutham"/>
          <w:b/>
        </w:rPr>
        <w:t xml:space="preserve">          </w:t>
      </w:r>
      <w:r w:rsidR="00C94895">
        <w:rPr>
          <w:rFonts w:ascii="TAU-Marutham" w:hAnsi="TAU-Marutham" w:cs="TAU-Marutham"/>
          <w:b/>
        </w:rPr>
        <w:tab/>
      </w:r>
      <w:r w:rsidR="00C94895">
        <w:rPr>
          <w:rFonts w:ascii="TAU-Marutham" w:hAnsi="TAU-Marutham" w:cs="TAU-Marutham"/>
          <w:b/>
        </w:rPr>
        <w:tab/>
      </w:r>
      <w:r w:rsidR="00C94895">
        <w:rPr>
          <w:rFonts w:ascii="TAU-Marutham" w:hAnsi="TAU-Marutham" w:cs="TAU-Marutham"/>
          <w:b/>
        </w:rPr>
        <w:tab/>
      </w:r>
      <w:r w:rsidR="00C94895">
        <w:rPr>
          <w:rFonts w:ascii="TAU-Marutham" w:hAnsi="TAU-Marutham" w:cs="TAU-Marutham"/>
          <w:b/>
        </w:rPr>
        <w:tab/>
      </w:r>
      <w:r w:rsidR="00C94895">
        <w:rPr>
          <w:rFonts w:ascii="TAU-Marutham" w:hAnsi="TAU-Marutham" w:cs="TAU-Marutham"/>
          <w:b/>
        </w:rPr>
        <w:tab/>
      </w:r>
      <w:r w:rsidR="00FD2E1C">
        <w:rPr>
          <w:rFonts w:ascii="TAU-Marutham" w:hAnsi="TAU-Marutham" w:cs="TAU-Marutham"/>
          <w:b/>
        </w:rPr>
        <w:t xml:space="preserve">           </w:t>
      </w:r>
      <w:proofErr w:type="spellStart"/>
      <w:r w:rsidR="0017492E">
        <w:rPr>
          <w:rFonts w:ascii="TAU-Marutham" w:hAnsi="TAU-Marutham" w:cs="TAU-Marutham"/>
          <w:b/>
          <w:sz w:val="24"/>
          <w:szCs w:val="24"/>
        </w:rPr>
        <w:t>ப</w:t>
      </w:r>
      <w:r w:rsidR="0013205E" w:rsidRPr="00C0553A">
        <w:rPr>
          <w:rFonts w:ascii="TAU-Marutham" w:hAnsi="TAU-Marutham" w:cs="TAU-Marutham"/>
          <w:b/>
          <w:sz w:val="24"/>
          <w:szCs w:val="24"/>
        </w:rPr>
        <w:t>ள்ளிக்</w:t>
      </w:r>
      <w:proofErr w:type="spellEnd"/>
      <w:r w:rsidR="0013205E" w:rsidRPr="00C0553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="0013205E" w:rsidRPr="00C0553A">
        <w:rPr>
          <w:rFonts w:ascii="TAU-Marutham" w:hAnsi="TAU-Marutham" w:cs="TAU-Marutham"/>
          <w:b/>
          <w:sz w:val="24"/>
          <w:szCs w:val="24"/>
        </w:rPr>
        <w:t>கல்வி</w:t>
      </w:r>
      <w:proofErr w:type="spellEnd"/>
      <w:r w:rsidR="0013205E" w:rsidRPr="00C0553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="0013205E" w:rsidRPr="00C0553A">
        <w:rPr>
          <w:rFonts w:ascii="TAU-Marutham" w:hAnsi="TAU-Marutham" w:cs="TAU-Marutham"/>
          <w:b/>
          <w:sz w:val="24"/>
          <w:szCs w:val="24"/>
        </w:rPr>
        <w:t>இயக்குந</w:t>
      </w:r>
      <w:r w:rsidR="00FD2E1C">
        <w:rPr>
          <w:rFonts w:ascii="TAU-Marutham" w:hAnsi="TAU-Marutham" w:cs="TAU-Marutham"/>
          <w:b/>
          <w:sz w:val="24"/>
          <w:szCs w:val="24"/>
        </w:rPr>
        <w:t>ருக்காக</w:t>
      </w:r>
      <w:proofErr w:type="spellEnd"/>
      <w:r w:rsidR="00FD2E1C">
        <w:rPr>
          <w:rFonts w:ascii="TAU-Marutham" w:hAnsi="TAU-Marutham" w:cs="TAU-Marutham"/>
          <w:b/>
          <w:sz w:val="24"/>
          <w:szCs w:val="24"/>
        </w:rPr>
        <w:t>.</w:t>
      </w:r>
      <w:proofErr w:type="gramEnd"/>
    </w:p>
    <w:p w:rsidR="00C4191F" w:rsidRDefault="00C4191F" w:rsidP="00C4191F">
      <w:pPr>
        <w:spacing w:after="0" w:line="240" w:lineRule="auto"/>
        <w:rPr>
          <w:rFonts w:ascii="TAU-Marutham" w:hAnsi="TAU-Marutham" w:cs="TAU-Marutham"/>
          <w:b/>
          <w:sz w:val="24"/>
          <w:szCs w:val="24"/>
        </w:rPr>
      </w:pPr>
      <w:proofErr w:type="spellStart"/>
      <w:r>
        <w:rPr>
          <w:rFonts w:ascii="TAU-Marutham" w:hAnsi="TAU-Marutham" w:cs="TAU-Marutham"/>
          <w:b/>
          <w:sz w:val="24"/>
          <w:szCs w:val="24"/>
        </w:rPr>
        <w:t>பெறுநர்</w:t>
      </w:r>
      <w:proofErr w:type="spellEnd"/>
    </w:p>
    <w:p w:rsidR="00C4191F" w:rsidRPr="00DD6AE4" w:rsidRDefault="00C4191F" w:rsidP="00C4191F">
      <w:pPr>
        <w:spacing w:after="0" w:line="240" w:lineRule="auto"/>
        <w:rPr>
          <w:rFonts w:ascii="TAU-Marutham" w:hAnsi="TAU-Marutham" w:cs="TAU-Marutham"/>
          <w:b/>
          <w:sz w:val="24"/>
          <w:szCs w:val="24"/>
        </w:rPr>
      </w:pPr>
      <w:r>
        <w:rPr>
          <w:rFonts w:ascii="TAU-Marutham" w:hAnsi="TAU-Marutham" w:cs="TAU-Marutham"/>
          <w:b/>
          <w:sz w:val="24"/>
          <w:szCs w:val="24"/>
        </w:rPr>
        <w:t xml:space="preserve">     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அலுவலர்கள்</w:t>
      </w:r>
      <w:proofErr w:type="spellEnd"/>
    </w:p>
    <w:sectPr w:rsidR="00C4191F" w:rsidRPr="00DD6AE4" w:rsidSect="00C601A8">
      <w:pgSz w:w="11907" w:h="16839" w:code="9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2D9"/>
    <w:multiLevelType w:val="hybridMultilevel"/>
    <w:tmpl w:val="9402AF86"/>
    <w:lvl w:ilvl="0" w:tplc="173CD13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83620"/>
    <w:multiLevelType w:val="hybridMultilevel"/>
    <w:tmpl w:val="F2C8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187"/>
    <w:multiLevelType w:val="hybridMultilevel"/>
    <w:tmpl w:val="5328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901"/>
    <w:multiLevelType w:val="hybridMultilevel"/>
    <w:tmpl w:val="0564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A202D"/>
    <w:multiLevelType w:val="hybridMultilevel"/>
    <w:tmpl w:val="17CA1B00"/>
    <w:lvl w:ilvl="0" w:tplc="0409000F">
      <w:start w:val="1"/>
      <w:numFmt w:val="decimal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92DF7"/>
    <w:rsid w:val="000A3E3A"/>
    <w:rsid w:val="000C216C"/>
    <w:rsid w:val="000F1E51"/>
    <w:rsid w:val="0013205E"/>
    <w:rsid w:val="0017492E"/>
    <w:rsid w:val="001A6F24"/>
    <w:rsid w:val="001D0F61"/>
    <w:rsid w:val="00252779"/>
    <w:rsid w:val="00253F6E"/>
    <w:rsid w:val="0029227C"/>
    <w:rsid w:val="002A28E6"/>
    <w:rsid w:val="002D6817"/>
    <w:rsid w:val="00324385"/>
    <w:rsid w:val="0033691D"/>
    <w:rsid w:val="00377762"/>
    <w:rsid w:val="00392DF7"/>
    <w:rsid w:val="003F5D0A"/>
    <w:rsid w:val="004143A9"/>
    <w:rsid w:val="00421CA1"/>
    <w:rsid w:val="00431B63"/>
    <w:rsid w:val="00435E6D"/>
    <w:rsid w:val="005150F4"/>
    <w:rsid w:val="0052494F"/>
    <w:rsid w:val="005467FF"/>
    <w:rsid w:val="005D47E6"/>
    <w:rsid w:val="005E7AE2"/>
    <w:rsid w:val="005F698A"/>
    <w:rsid w:val="00627127"/>
    <w:rsid w:val="00672539"/>
    <w:rsid w:val="006D379D"/>
    <w:rsid w:val="00742383"/>
    <w:rsid w:val="007726A7"/>
    <w:rsid w:val="00782B40"/>
    <w:rsid w:val="00786A52"/>
    <w:rsid w:val="007B41A8"/>
    <w:rsid w:val="007F7A8D"/>
    <w:rsid w:val="008504F0"/>
    <w:rsid w:val="008726BC"/>
    <w:rsid w:val="00890635"/>
    <w:rsid w:val="008E58CD"/>
    <w:rsid w:val="0090735C"/>
    <w:rsid w:val="009252C0"/>
    <w:rsid w:val="009511F5"/>
    <w:rsid w:val="009A35DC"/>
    <w:rsid w:val="009F294A"/>
    <w:rsid w:val="009F2A05"/>
    <w:rsid w:val="00A7737A"/>
    <w:rsid w:val="00AD1B87"/>
    <w:rsid w:val="00AF0AB3"/>
    <w:rsid w:val="00B00B6E"/>
    <w:rsid w:val="00B50B9B"/>
    <w:rsid w:val="00B75E3B"/>
    <w:rsid w:val="00B91A23"/>
    <w:rsid w:val="00BB0F71"/>
    <w:rsid w:val="00BB3F95"/>
    <w:rsid w:val="00BE218C"/>
    <w:rsid w:val="00C04B6F"/>
    <w:rsid w:val="00C0553A"/>
    <w:rsid w:val="00C232E1"/>
    <w:rsid w:val="00C4191F"/>
    <w:rsid w:val="00C601A8"/>
    <w:rsid w:val="00C66298"/>
    <w:rsid w:val="00C777F6"/>
    <w:rsid w:val="00C82155"/>
    <w:rsid w:val="00C94895"/>
    <w:rsid w:val="00CE1D0C"/>
    <w:rsid w:val="00D344E0"/>
    <w:rsid w:val="00D54BF0"/>
    <w:rsid w:val="00D56855"/>
    <w:rsid w:val="00D64B40"/>
    <w:rsid w:val="00D73B64"/>
    <w:rsid w:val="00D77014"/>
    <w:rsid w:val="00D85000"/>
    <w:rsid w:val="00DD6AE4"/>
    <w:rsid w:val="00DE58DF"/>
    <w:rsid w:val="00DE624C"/>
    <w:rsid w:val="00E03451"/>
    <w:rsid w:val="00EA6717"/>
    <w:rsid w:val="00EB140A"/>
    <w:rsid w:val="00EC1F04"/>
    <w:rsid w:val="00ED7E63"/>
    <w:rsid w:val="00F07585"/>
    <w:rsid w:val="00F65240"/>
    <w:rsid w:val="00F7786A"/>
    <w:rsid w:val="00FD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 5</cp:lastModifiedBy>
  <cp:revision>2</cp:revision>
  <cp:lastPrinted>2018-05-21T09:33:00Z</cp:lastPrinted>
  <dcterms:created xsi:type="dcterms:W3CDTF">2018-05-24T06:01:00Z</dcterms:created>
  <dcterms:modified xsi:type="dcterms:W3CDTF">2018-05-24T06:01:00Z</dcterms:modified>
</cp:coreProperties>
</file>